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622" w:rsidRDefault="00406622" w:rsidP="000C63F3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9140"/>
      </w:tblGrid>
      <w:tr w:rsidR="00406622" w:rsidTr="00406622">
        <w:tc>
          <w:tcPr>
            <w:tcW w:w="4785" w:type="dxa"/>
          </w:tcPr>
          <w:p w:rsidR="00406622" w:rsidRDefault="00406622" w:rsidP="00221073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06622" w:rsidRDefault="00406622" w:rsidP="00221073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72489" w:rsidRDefault="00172489" w:rsidP="00221073">
            <w:pPr>
              <w:ind w:right="-1"/>
              <w:jc w:val="center"/>
            </w:pPr>
            <w:r w:rsidRPr="004E5094">
              <w:object w:dxaOrig="8925" w:dyaOrig="12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6.25pt;height:631.25pt" o:ole="">
                  <v:imagedata r:id="rId7" o:title=""/>
                </v:shape>
                <o:OLEObject Type="Embed" ProgID="AcroExch.Document.7" ShapeID="_x0000_i1025" DrawAspect="Content" ObjectID="_1494160548" r:id="rId8"/>
              </w:object>
            </w:r>
            <w:r w:rsidRPr="004E5094">
              <w:object w:dxaOrig="8925" w:dyaOrig="12630">
                <v:shape id="_x0000_i1026" type="#_x0000_t75" style="width:446.25pt;height:631.25pt" o:ole="">
                  <v:imagedata r:id="rId9" o:title=""/>
                </v:shape>
                <o:OLEObject Type="Embed" ProgID="AcroExch.Document.7" ShapeID="_x0000_i1026" DrawAspect="Content" ObjectID="_1494160549" r:id="rId10"/>
              </w:object>
            </w:r>
          </w:p>
          <w:p w:rsidR="00172489" w:rsidRDefault="00172489" w:rsidP="00221073">
            <w:pPr>
              <w:ind w:right="-1"/>
              <w:jc w:val="center"/>
            </w:pPr>
          </w:p>
          <w:p w:rsidR="00172489" w:rsidRDefault="00172489" w:rsidP="00221073">
            <w:pPr>
              <w:ind w:right="-1"/>
              <w:jc w:val="center"/>
            </w:pPr>
          </w:p>
          <w:p w:rsidR="00172489" w:rsidRDefault="00172489" w:rsidP="00221073">
            <w:pPr>
              <w:ind w:right="-1"/>
              <w:jc w:val="center"/>
            </w:pPr>
          </w:p>
          <w:p w:rsidR="00172489" w:rsidRDefault="00172489" w:rsidP="00221073">
            <w:pPr>
              <w:ind w:right="-1"/>
              <w:jc w:val="center"/>
            </w:pPr>
          </w:p>
          <w:p w:rsidR="00172489" w:rsidRDefault="00172489" w:rsidP="00221073">
            <w:pPr>
              <w:ind w:right="-1"/>
              <w:jc w:val="center"/>
            </w:pPr>
          </w:p>
          <w:p w:rsidR="00172489" w:rsidRDefault="00172489" w:rsidP="00221073">
            <w:pPr>
              <w:ind w:right="-1"/>
              <w:jc w:val="center"/>
            </w:pPr>
          </w:p>
          <w:p w:rsidR="00172489" w:rsidRDefault="00172489" w:rsidP="00221073">
            <w:pPr>
              <w:ind w:right="-1"/>
              <w:jc w:val="center"/>
            </w:pPr>
          </w:p>
          <w:p w:rsidR="00172489" w:rsidRDefault="00172489" w:rsidP="00221073">
            <w:pPr>
              <w:ind w:right="-1"/>
              <w:jc w:val="center"/>
            </w:pPr>
          </w:p>
          <w:p w:rsidR="00406622" w:rsidRDefault="00406622" w:rsidP="00172489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УТВЕРЖДАЮ</w:t>
            </w:r>
          </w:p>
          <w:p w:rsidR="00172489" w:rsidRDefault="00406622" w:rsidP="00172489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Балтасинского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районного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06622" w:rsidRDefault="00406622" w:rsidP="00172489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исполнительного комитета Республики Татарстан</w:t>
            </w:r>
          </w:p>
          <w:p w:rsidR="00406622" w:rsidRDefault="00406622" w:rsidP="00172489">
            <w:pPr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406622" w:rsidRDefault="000C63F3" w:rsidP="000C63F3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406622">
              <w:rPr>
                <w:rFonts w:ascii="Times New Roman" w:hAnsi="Times New Roman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406622">
              <w:rPr>
                <w:rFonts w:ascii="Times New Roman" w:hAnsi="Times New Roman"/>
                <w:sz w:val="28"/>
                <w:szCs w:val="28"/>
              </w:rPr>
              <w:t>_»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мая   </w:t>
            </w:r>
            <w:r w:rsidR="00406622">
              <w:rPr>
                <w:rFonts w:ascii="Times New Roman" w:hAnsi="Times New Roman"/>
                <w:sz w:val="28"/>
                <w:szCs w:val="28"/>
              </w:rPr>
              <w:t xml:space="preserve"> 2015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231</w:t>
            </w:r>
          </w:p>
        </w:tc>
      </w:tr>
    </w:tbl>
    <w:p w:rsidR="00406622" w:rsidRDefault="0040662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06622" w:rsidRDefault="0040662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06622" w:rsidRDefault="0040662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06622" w:rsidRDefault="0040662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</w:t>
      </w:r>
    </w:p>
    <w:p w:rsidR="00717972" w:rsidRDefault="0040662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Балтасинского муниципального района Республики Татарстан предоставления муниципальной услуги 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 в Балтасинском муниципальном районе Республики Татарстан</w:t>
      </w:r>
    </w:p>
    <w:p w:rsidR="00717972" w:rsidRDefault="0071797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717972" w:rsidRDefault="0071797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06622" w:rsidRDefault="00717972" w:rsidP="00717972">
      <w:pPr>
        <w:pStyle w:val="a5"/>
        <w:numPr>
          <w:ilvl w:val="0"/>
          <w:numId w:val="4"/>
        </w:num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 w:rsidR="00717972" w:rsidRDefault="00717972" w:rsidP="00717972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717972" w:rsidRDefault="00717972" w:rsidP="00717972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сады)» в Балтасинском муниципальном районе Республики Татарстан (дале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Административный регламент) устанавливает порядок постановки на учет детей дошкольного возраста и зачисление их в образовательные организации, реализующие основную общеобразовательную программу дошкольного образования, Балтасинского муниципального района Республики Татарстан (далее-муниципальная услуга).</w:t>
      </w:r>
    </w:p>
    <w:p w:rsidR="00717972" w:rsidRDefault="00717972" w:rsidP="00717972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Получателями муниципальной услуги являются граждане Российской Федерации, иностранные граждане, проживающие на территории Балтасинского муниципального района Республики Татарстан, являющиеся родителями (иными законными представителями) детей в возрасте от 2 месяцев до 7 лет (дале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заявитель).</w:t>
      </w:r>
    </w:p>
    <w:p w:rsidR="00A13161" w:rsidRDefault="00717972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 внеочередного устройства в образовательные организации, </w:t>
      </w:r>
      <w:r w:rsidR="00A13161">
        <w:rPr>
          <w:rFonts w:ascii="Times New Roman" w:hAnsi="Times New Roman"/>
          <w:sz w:val="28"/>
          <w:szCs w:val="28"/>
        </w:rPr>
        <w:t>реализующие основную общеобразовательную программу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A13161">
        <w:rPr>
          <w:rFonts w:ascii="Times New Roman" w:hAnsi="Times New Roman"/>
          <w:sz w:val="28"/>
          <w:szCs w:val="28"/>
        </w:rPr>
        <w:t>(дале</w:t>
      </w:r>
      <w:proofErr w:type="gramStart"/>
      <w:r w:rsidR="00A13161">
        <w:rPr>
          <w:rFonts w:ascii="Times New Roman" w:hAnsi="Times New Roman"/>
          <w:sz w:val="28"/>
          <w:szCs w:val="28"/>
        </w:rPr>
        <w:t>е-</w:t>
      </w:r>
      <w:proofErr w:type="gramEnd"/>
      <w:r w:rsidR="00A13161">
        <w:rPr>
          <w:rFonts w:ascii="Times New Roman" w:hAnsi="Times New Roman"/>
          <w:sz w:val="28"/>
          <w:szCs w:val="28"/>
        </w:rPr>
        <w:t xml:space="preserve"> Организация), имеют:</w:t>
      </w:r>
    </w:p>
    <w:p w:rsidR="00A13161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судей;</w:t>
      </w:r>
    </w:p>
    <w:p w:rsidR="00A13161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-дети прокуроров и сотрудников Следственного комитета Российской Федерации;</w:t>
      </w:r>
    </w:p>
    <w:p w:rsidR="00717972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дети граждан, подвергшихся воздействию радиации вследствие катастрофы </w:t>
      </w:r>
      <w:r w:rsidR="007179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Чернобыльской АЭС и приравненных к ним категорий граждан;</w:t>
      </w:r>
    </w:p>
    <w:p w:rsidR="00A13161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r>
        <w:rPr>
          <w:rFonts w:ascii="Times New Roman" w:hAnsi="Times New Roman"/>
          <w:sz w:val="28"/>
          <w:szCs w:val="28"/>
        </w:rPr>
        <w:lastRenderedPageBreak/>
        <w:t>контртеррористической операции на территории Северо-Кавказского региона Российской Федерации;</w:t>
      </w:r>
    </w:p>
    <w:p w:rsidR="00A13161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</w:t>
      </w:r>
      <w:proofErr w:type="gramStart"/>
      <w:r>
        <w:rPr>
          <w:rFonts w:ascii="Times New Roman" w:hAnsi="Times New Roman"/>
          <w:sz w:val="28"/>
          <w:szCs w:val="28"/>
        </w:rPr>
        <w:t>х(</w:t>
      </w:r>
      <w:proofErr w:type="gramEnd"/>
      <w:r>
        <w:rPr>
          <w:rFonts w:ascii="Times New Roman" w:hAnsi="Times New Roman"/>
          <w:sz w:val="28"/>
          <w:szCs w:val="28"/>
        </w:rPr>
        <w:t>пропавших без вести), умерших, ставших инвалидами в связи с выполнением служебных обязанностей.</w:t>
      </w:r>
    </w:p>
    <w:p w:rsidR="00A13161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первоочередного устройства в Организацию имеют:</w:t>
      </w:r>
    </w:p>
    <w:p w:rsidR="00A13161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дети-инвалиды, дети, один из родителей которых является инвалидом</w:t>
      </w:r>
      <w:r w:rsidR="00A71C47">
        <w:rPr>
          <w:rFonts w:ascii="Times New Roman" w:hAnsi="Times New Roman"/>
          <w:sz w:val="28"/>
          <w:szCs w:val="28"/>
        </w:rPr>
        <w:t>;</w:t>
      </w:r>
    </w:p>
    <w:p w:rsidR="00A71C47" w:rsidRDefault="00A71C47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из многодетных семей;</w:t>
      </w:r>
    </w:p>
    <w:p w:rsidR="00A71C47" w:rsidRDefault="00A71C47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дети сотрудников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</w:t>
      </w:r>
      <w:proofErr w:type="gramStart"/>
      <w:r>
        <w:rPr>
          <w:rFonts w:ascii="Times New Roman" w:hAnsi="Times New Roman"/>
          <w:sz w:val="28"/>
          <w:szCs w:val="28"/>
        </w:rPr>
        <w:t>полученных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в связи с прохождением службы в полиции; </w:t>
      </w:r>
      <w:proofErr w:type="gramStart"/>
      <w:r>
        <w:rPr>
          <w:rFonts w:ascii="Times New Roman" w:hAnsi="Times New Roman"/>
          <w:sz w:val="28"/>
          <w:szCs w:val="28"/>
        </w:rPr>
        <w:t>дети гражданина Российской Федерации, умершего в течени</w:t>
      </w:r>
      <w:r w:rsidR="00EE69F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 </w:t>
      </w:r>
      <w:r>
        <w:rPr>
          <w:rFonts w:ascii="Times New Roman" w:hAnsi="Times New Roman"/>
          <w:sz w:val="28"/>
          <w:szCs w:val="28"/>
        </w:rPr>
        <w:tab/>
        <w:t xml:space="preserve">полученного в период прохождения службы в полиции, исключивших возможность дальнейшего прохождения службы в полиции; </w:t>
      </w:r>
      <w:r w:rsidR="00EE69F0">
        <w:rPr>
          <w:rFonts w:ascii="Times New Roman" w:hAnsi="Times New Roman"/>
          <w:sz w:val="28"/>
          <w:szCs w:val="28"/>
        </w:rPr>
        <w:t>дети, находящиеся (находившиеся) на иждивении сотрудника полиции, гражданина Российской Федерации;</w:t>
      </w:r>
      <w:proofErr w:type="gramEnd"/>
    </w:p>
    <w:p w:rsidR="00EE69F0" w:rsidRDefault="00EE69F0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военнослужащих;</w:t>
      </w:r>
    </w:p>
    <w:p w:rsidR="00EE69F0" w:rsidRDefault="00EE69F0" w:rsidP="00EE69F0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>
        <w:rPr>
          <w:rFonts w:ascii="Times New Roman" w:hAnsi="Times New Roman"/>
          <w:sz w:val="28"/>
          <w:szCs w:val="28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 </w:t>
      </w:r>
      <w:r>
        <w:rPr>
          <w:rFonts w:ascii="Times New Roman" w:hAnsi="Times New Roman"/>
          <w:sz w:val="28"/>
          <w:szCs w:val="28"/>
        </w:rPr>
        <w:tab/>
        <w:t xml:space="preserve">полученного в период </w:t>
      </w:r>
      <w:r w:rsidR="00D6539D">
        <w:rPr>
          <w:rFonts w:ascii="Times New Roman" w:hAnsi="Times New Roman"/>
          <w:sz w:val="28"/>
          <w:szCs w:val="28"/>
        </w:rPr>
        <w:t>прохождения службы</w:t>
      </w:r>
      <w:r>
        <w:rPr>
          <w:rFonts w:ascii="Times New Roman" w:hAnsi="Times New Roman"/>
          <w:sz w:val="28"/>
          <w:szCs w:val="28"/>
        </w:rPr>
        <w:t xml:space="preserve">, исключивших возможность дальнейшего прохождения службы; дети, находящиеся (находившиеся) на иждивении сотрудника, </w:t>
      </w:r>
      <w:r w:rsidR="00D6539D">
        <w:rPr>
          <w:rFonts w:ascii="Times New Roman" w:hAnsi="Times New Roman"/>
          <w:sz w:val="28"/>
          <w:szCs w:val="28"/>
        </w:rPr>
        <w:t>гражданина Российской Федерации.</w:t>
      </w:r>
    </w:p>
    <w:p w:rsidR="00D6539D" w:rsidRDefault="00D6539D" w:rsidP="00EE69F0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Дети сотрудников организаций, создавшей за свой счет дополнительные дошкольные места на территории Балтасинского </w:t>
      </w:r>
      <w:r>
        <w:rPr>
          <w:rFonts w:ascii="Times New Roman" w:hAnsi="Times New Roman"/>
          <w:sz w:val="28"/>
          <w:szCs w:val="28"/>
        </w:rPr>
        <w:lastRenderedPageBreak/>
        <w:t>муниципального района Республики Татарстан, обеспечиваются местами в дошкольных образовательных организациях в количестве, равном созданным местам согласно условиям соглашения о государственно-частном партнерстве, заключаемого с участием Балтасинского муниципального района Республики Татарстан в соответствии с действующим законодательством.</w:t>
      </w:r>
      <w:proofErr w:type="gramEnd"/>
    </w:p>
    <w:p w:rsidR="00D6539D" w:rsidRDefault="00D6539D" w:rsidP="00EE69F0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направления в Организацию одного из детей-близнецов, второй (и последующий) из них направляется в данную Организацию во внеочередном порядке.</w:t>
      </w:r>
    </w:p>
    <w:p w:rsidR="00D6539D" w:rsidRDefault="00D6539D" w:rsidP="00EE69F0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предоставление льгот по иным основаниям, не предусмотренных федеральными законами, законами Республики Татарстан и подзаконными нормативно-правовыми актами.</w:t>
      </w:r>
    </w:p>
    <w:p w:rsidR="00D6539D" w:rsidRDefault="0098349E" w:rsidP="0098349E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услуга предоставляется МКУ «Управление образования Балтасинского районного исполнительного комитета Республики Татарстан» (далее-МКУ «Управление образования Балтасинского РИК РТ») и образовательными организациями, указанными в Приложении 1 к настоящему Административному регламенту. </w:t>
      </w:r>
      <w:r w:rsidR="00D6539D">
        <w:rPr>
          <w:rFonts w:ascii="Times New Roman" w:hAnsi="Times New Roman"/>
          <w:sz w:val="28"/>
          <w:szCs w:val="28"/>
        </w:rPr>
        <w:t xml:space="preserve"> </w:t>
      </w:r>
    </w:p>
    <w:p w:rsidR="0098349E" w:rsidRDefault="0098349E" w:rsidP="0098349E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нахождения МКУ «Управление образования Балтасинского РИК РТ»: 422250, РТ, Балтасинский район, пгт. Балтаси, ул. Ленина, д.63.</w:t>
      </w:r>
    </w:p>
    <w:p w:rsidR="0098349E" w:rsidRDefault="0098349E" w:rsidP="0098349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МКУ «Управление образования Балтасинского РИК РТ»: каждый день с 8.00 до 17.00, кроме субботы и воскресенья.</w:t>
      </w:r>
    </w:p>
    <w:p w:rsidR="0098349E" w:rsidRDefault="0098349E" w:rsidP="0098349E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Справочные телефоны работы МКУ «Управление образования Балтасинского РИК РТ»: +7(84368) 2-57-75, 2-52-32.</w:t>
      </w:r>
    </w:p>
    <w:p w:rsidR="0098349E" w:rsidRDefault="0098349E" w:rsidP="0098349E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официального сайта </w:t>
      </w:r>
      <w:r w:rsidR="00CF2EDA">
        <w:rPr>
          <w:rFonts w:ascii="Times New Roman" w:hAnsi="Times New Roman"/>
          <w:sz w:val="28"/>
          <w:szCs w:val="28"/>
        </w:rPr>
        <w:t xml:space="preserve">МКУ «Управление образования </w:t>
      </w:r>
      <w:proofErr w:type="spellStart"/>
      <w:r w:rsidR="00CF2EDA">
        <w:rPr>
          <w:rFonts w:ascii="Times New Roman" w:hAnsi="Times New Roman"/>
          <w:sz w:val="28"/>
          <w:szCs w:val="28"/>
        </w:rPr>
        <w:t>Балтасинского</w:t>
      </w:r>
      <w:proofErr w:type="spellEnd"/>
      <w:r w:rsidR="00CF2EDA">
        <w:rPr>
          <w:rFonts w:ascii="Times New Roman" w:hAnsi="Times New Roman"/>
          <w:sz w:val="28"/>
          <w:szCs w:val="28"/>
        </w:rPr>
        <w:t xml:space="preserve"> РИК РТ» </w:t>
      </w:r>
      <w:r>
        <w:rPr>
          <w:rFonts w:ascii="Times New Roman" w:hAnsi="Times New Roman"/>
          <w:sz w:val="28"/>
          <w:szCs w:val="28"/>
        </w:rPr>
        <w:t xml:space="preserve">в сети Интернет: </w:t>
      </w:r>
      <w:proofErr w:type="spellStart"/>
      <w:r w:rsidR="00CF2EDA">
        <w:rPr>
          <w:rFonts w:ascii="Times New Roman" w:hAnsi="Times New Roman"/>
          <w:sz w:val="28"/>
          <w:szCs w:val="28"/>
          <w:lang w:val="en-US"/>
        </w:rPr>
        <w:t>baltasi</w:t>
      </w:r>
      <w:proofErr w:type="spellEnd"/>
      <w:r w:rsidR="00CF2EDA" w:rsidRPr="00CF2EDA">
        <w:rPr>
          <w:rFonts w:ascii="Times New Roman" w:hAnsi="Times New Roman"/>
          <w:sz w:val="28"/>
          <w:szCs w:val="28"/>
        </w:rPr>
        <w:t>.</w:t>
      </w:r>
      <w:proofErr w:type="spellStart"/>
      <w:r w:rsidR="00CF2EDA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="00CF2EDA" w:rsidRPr="00CF2EDA">
        <w:rPr>
          <w:rFonts w:ascii="Times New Roman" w:hAnsi="Times New Roman"/>
          <w:sz w:val="28"/>
          <w:szCs w:val="28"/>
        </w:rPr>
        <w:t>.</w:t>
      </w:r>
      <w:proofErr w:type="spellStart"/>
      <w:r w:rsidR="00CF2ED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CF2EDA">
        <w:rPr>
          <w:rFonts w:ascii="Times New Roman" w:hAnsi="Times New Roman"/>
          <w:sz w:val="28"/>
          <w:szCs w:val="28"/>
        </w:rPr>
        <w:t>.</w:t>
      </w:r>
    </w:p>
    <w:p w:rsidR="00CF2EDA" w:rsidRDefault="00CF2EDA" w:rsidP="0098349E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месте нахождения, графике работы, справочных телефонах, адресах официальных сайтов Организаций указаны в Приложении 1.</w:t>
      </w:r>
    </w:p>
    <w:p w:rsidR="00CF2EDA" w:rsidRDefault="00CF2EDA" w:rsidP="00FE0ADE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муниципальной услуге может быть получена:</w:t>
      </w:r>
    </w:p>
    <w:p w:rsidR="00CF2EDA" w:rsidRDefault="00CF2EDA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717972" w:rsidRDefault="00CF2EDA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официальном сайте МКУ «Управление образования Балтасинского РИК РТ»;</w:t>
      </w:r>
    </w:p>
    <w:p w:rsidR="00CF2EDA" w:rsidRDefault="00CF2EDA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через Форму обратной связи, предоставленной на Портале государственных и муниципальных услуг Республики Татарстан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htpps</w:t>
      </w:r>
      <w:proofErr w:type="spellEnd"/>
      <w:r w:rsidR="007A6E2F">
        <w:rPr>
          <w:rFonts w:ascii="Times New Roman" w:hAnsi="Times New Roman"/>
          <w:sz w:val="28"/>
          <w:szCs w:val="28"/>
        </w:rPr>
        <w:t>://</w:t>
      </w:r>
      <w:proofErr w:type="spellStart"/>
      <w:r w:rsidR="007A6E2F">
        <w:rPr>
          <w:rFonts w:ascii="Times New Roman" w:hAnsi="Times New Roman"/>
          <w:sz w:val="28"/>
          <w:szCs w:val="28"/>
          <w:lang w:val="en-US"/>
        </w:rPr>
        <w:t>uslugi</w:t>
      </w:r>
      <w:proofErr w:type="spellEnd"/>
      <w:r w:rsidR="007A6E2F" w:rsidRPr="007A6E2F">
        <w:rPr>
          <w:rFonts w:ascii="Times New Roman" w:hAnsi="Times New Roman"/>
          <w:sz w:val="28"/>
          <w:szCs w:val="28"/>
        </w:rPr>
        <w:t>.</w:t>
      </w:r>
      <w:proofErr w:type="spellStart"/>
      <w:r w:rsidR="007A6E2F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="007A6E2F" w:rsidRPr="007A6E2F">
        <w:rPr>
          <w:rFonts w:ascii="Times New Roman" w:hAnsi="Times New Roman"/>
          <w:sz w:val="28"/>
          <w:szCs w:val="28"/>
        </w:rPr>
        <w:t>.</w:t>
      </w:r>
      <w:proofErr w:type="spellStart"/>
      <w:r w:rsidR="007A6E2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7A6E2F" w:rsidRPr="007A6E2F">
        <w:rPr>
          <w:rFonts w:ascii="Times New Roman" w:hAnsi="Times New Roman"/>
          <w:sz w:val="28"/>
          <w:szCs w:val="28"/>
        </w:rPr>
        <w:t>/</w:t>
      </w:r>
      <w:proofErr w:type="spellStart"/>
      <w:r w:rsidR="007A6E2F">
        <w:rPr>
          <w:rFonts w:ascii="Times New Roman" w:hAnsi="Times New Roman"/>
          <w:sz w:val="28"/>
          <w:szCs w:val="28"/>
          <w:lang w:val="en-US"/>
        </w:rPr>
        <w:t>cei</w:t>
      </w:r>
      <w:proofErr w:type="spellEnd"/>
      <w:r w:rsidR="007A6E2F" w:rsidRPr="007A6E2F">
        <w:rPr>
          <w:rFonts w:ascii="Times New Roman" w:hAnsi="Times New Roman"/>
          <w:sz w:val="28"/>
          <w:szCs w:val="28"/>
        </w:rPr>
        <w:t>/</w:t>
      </w:r>
      <w:r w:rsidR="007A6E2F">
        <w:rPr>
          <w:rFonts w:ascii="Times New Roman" w:hAnsi="Times New Roman"/>
          <w:sz w:val="28"/>
          <w:szCs w:val="28"/>
          <w:lang w:val="en-US"/>
        </w:rPr>
        <w:t>feedback</w:t>
      </w:r>
      <w:r w:rsidR="007A6E2F" w:rsidRPr="007A6E2F">
        <w:rPr>
          <w:rFonts w:ascii="Times New Roman" w:hAnsi="Times New Roman"/>
          <w:sz w:val="28"/>
          <w:szCs w:val="28"/>
        </w:rPr>
        <w:t xml:space="preserve">  </w:t>
      </w:r>
      <w:r w:rsidR="007A6E2F">
        <w:rPr>
          <w:rFonts w:ascii="Times New Roman" w:hAnsi="Times New Roman"/>
          <w:sz w:val="28"/>
          <w:szCs w:val="28"/>
        </w:rPr>
        <w:t>и по телефону службы технической поддержки</w:t>
      </w:r>
      <w:r w:rsidR="00FE0ADE">
        <w:rPr>
          <w:rFonts w:ascii="Times New Roman" w:hAnsi="Times New Roman"/>
          <w:sz w:val="28"/>
          <w:szCs w:val="28"/>
        </w:rPr>
        <w:t xml:space="preserve"> (</w:t>
      </w:r>
      <w:r w:rsidR="007A6E2F">
        <w:rPr>
          <w:rFonts w:ascii="Times New Roman" w:hAnsi="Times New Roman"/>
          <w:sz w:val="28"/>
          <w:szCs w:val="28"/>
        </w:rPr>
        <w:t>8</w:t>
      </w:r>
      <w:r w:rsidR="00FE0ADE">
        <w:rPr>
          <w:rFonts w:ascii="Times New Roman" w:hAnsi="Times New Roman"/>
          <w:sz w:val="28"/>
          <w:szCs w:val="28"/>
        </w:rPr>
        <w:t>(843) 5-114-115);</w:t>
      </w:r>
    </w:p>
    <w:p w:rsidR="00FE0ADE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 устном обращении в МКУ «Управление образования </w:t>
      </w:r>
      <w:proofErr w:type="spellStart"/>
      <w:r>
        <w:rPr>
          <w:rFonts w:ascii="Times New Roman" w:hAnsi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РИК РТ» по телефону или лично);</w:t>
      </w:r>
    </w:p>
    <w:p w:rsidR="00FE0ADE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письменном обращении в МКУ «Управление образования Балтасинского РИК РТ».</w:t>
      </w:r>
    </w:p>
    <w:p w:rsidR="00FE0ADE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 Предоставление муниципальной услуги осуществляется в соответствии со следующими нормативными правовыми актами:</w:t>
      </w:r>
    </w:p>
    <w:p w:rsidR="00FE0ADE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Конституция Российской Федерации (Собрание законодательства РФ, 26.01.2009, №4, ст.445);</w:t>
      </w:r>
    </w:p>
    <w:p w:rsidR="00FE0ADE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о т 29.12.2012 №273-ФЗ «Об образовании  в Российской Федерации» (Собрание законодательства РФ, 31.12.2012, №53 (часть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), с. 7598);</w:t>
      </w:r>
    </w:p>
    <w:p w:rsidR="00FE0ADE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24.07.1998 №124-ФЗ «Об основных гарантиях прав ребенка в Российской Федерации» (Собрание законодательства РФ, 03.08.1998, №31, ст.3802);</w:t>
      </w:r>
    </w:p>
    <w:p w:rsidR="003814F5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06.10.2003 №131-ФЗ «Об общих принципах организации местного самоуправления в Российской Федерации» (Собрание законодательства РФ, 06.10.2003</w:t>
      </w:r>
      <w:r w:rsidR="003814F5">
        <w:rPr>
          <w:rFonts w:ascii="Times New Roman" w:hAnsi="Times New Roman"/>
          <w:sz w:val="28"/>
          <w:szCs w:val="28"/>
        </w:rPr>
        <w:t>, №40, ст. 3822);</w:t>
      </w:r>
    </w:p>
    <w:p w:rsidR="003814F5" w:rsidRDefault="003814F5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02.05.2006 №59-ФЗ «О порядке рассмотрения обращения граждан в Российской Федерации» (Собрание законодательства РФ, 08.09.2006, №19, ст. 2060);</w:t>
      </w:r>
    </w:p>
    <w:p w:rsidR="00747285" w:rsidRDefault="003814F5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Федеральный закон от 27.0</w:t>
      </w:r>
      <w:r w:rsidR="0074728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.2010 №210-ФЗ «Об организации предоставления государственных и муниципальных услуг» (Собрание законодательства РФ, </w:t>
      </w:r>
      <w:r w:rsidR="00747285" w:rsidRPr="00747285">
        <w:rPr>
          <w:rFonts w:ascii="Verdana" w:eastAsia="Times New Roman" w:hAnsi="Verdana"/>
          <w:color w:val="000000"/>
          <w:sz w:val="21"/>
          <w:szCs w:val="21"/>
          <w:lang w:eastAsia="ru-RU"/>
        </w:rPr>
        <w:t xml:space="preserve"> </w:t>
      </w:r>
      <w:r w:rsidR="00747285" w:rsidRPr="007472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02.08.2010, N 31, ст. 4179</w:t>
      </w:r>
      <w:r w:rsidR="007472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747285" w:rsidRDefault="00747285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от 07.02.2011 №3-ФЗ «О полиции» (Собрание законодательства РФ, 14.02.2011, №7, ст. 900);</w:t>
      </w:r>
    </w:p>
    <w:p w:rsidR="00747285" w:rsidRDefault="00747285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от 27.05.1998 №76-ФЗ «О статусе военнослужащих» (Собрание законодательства РФ, 01.06.1998, №22, ст. 2331);</w:t>
      </w:r>
    </w:p>
    <w:p w:rsidR="00747285" w:rsidRDefault="00747285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от 21.12.1994 №69-ФЗ «О пожарной безопасности» (Собрание законодательства РФ, 26.12.1994, №35, ст. 3649);</w:t>
      </w:r>
    </w:p>
    <w:p w:rsidR="00747285" w:rsidRDefault="00747285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от 30.12.2012 №283-ФЗ «О социальных гарантиях сотрудникам некоторых федеральных органов исполнительной власти и внесения изменений в отдельные законодательные акты Российской Федерации» (Собрание законодательства РФ, 31.12.2012, №53 (часть 1), ст.7608);</w:t>
      </w:r>
    </w:p>
    <w:p w:rsidR="00747285" w:rsidRDefault="001E3336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от 17.01.1992 №2202-1 «О прокуратуре Российской Федерации» (Ведомости Съезда народных депутатов Российской Федерации и Верховного Совета Российской Федерации, 20.02.1992, №8, ст.366);</w:t>
      </w:r>
    </w:p>
    <w:p w:rsidR="001E3336" w:rsidRDefault="001E3336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Закон Российской Федерации от 26.06.1992 №3132-1 «О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стасе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судей в Российской Федерации» (Ведомости Съезда народных депутатов Российской Федерации и Верховного Совета Российской Федерации, 30.07.1992, №30, ст. 1792);</w:t>
      </w:r>
    </w:p>
    <w:p w:rsidR="001E3336" w:rsidRDefault="001E3336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Закон Российской Федерации от 15.05.1991 №1244-1 «О социальной защите граждан, подвергшихся воздействию радиации вследствие катастрофы на Чернобыльской АЭС» (Ведомости Съезда народных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депутатов Российской Федерации и Верховного Совета Российской Федерации, 23.05.1991, №21, ст. 699);</w:t>
      </w:r>
    </w:p>
    <w:p w:rsidR="001E3336" w:rsidRDefault="001E3336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 Президента РФ от 02.10.1992 №1157 «О дополнительных мерах государственной поддержки инвалидов» (Собрание актов Президента и Правительства РФ, 05.10.1992, №14, ст.1098);</w:t>
      </w:r>
    </w:p>
    <w:p w:rsidR="001E3336" w:rsidRDefault="001E3336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Указ Президента  РФ от 05.05.1992 №431 «О мерах социальной поддержке многодетных семей» (Ведомости Съезда народных депутатов Российской Федерации и Верховного Совета Российской Федерации, </w:t>
      </w:r>
      <w:r w:rsidR="00B93B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14.05.1992, №19, ст.1044);</w:t>
      </w:r>
    </w:p>
    <w:p w:rsidR="00B93B99" w:rsidRDefault="00B93B99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Указ Президента РФ от 05.06.2003 №613 «О правоохранительной службе в органах по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контролю за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оборотом наркотических средств и психотропных веществ» (Собрание законодательства РФ, 09.06.2003, №23, ст. 2197);</w:t>
      </w:r>
    </w:p>
    <w:p w:rsidR="00B93B99" w:rsidRDefault="00B93B99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Распоряжение Правительства РФ от 17.12.2009 №1993-р «Об утверждении Сводного перечня первоочередных государственных и муниципальных услуг, предоставляемых в электронном виде» (Собрание законодательства РФ, 28.12.2009, №52 (часть</w:t>
      </w:r>
      <w:r w:rsidRPr="00B93B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), ст.6626);</w:t>
      </w:r>
    </w:p>
    <w:p w:rsidR="00B93B99" w:rsidRDefault="00B93B99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Распоряжение Правительства РФ от 25.04.2011 №729-р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 (Собрание законодательства РФ, 02.05.2011, №18, ст.2679);</w:t>
      </w:r>
    </w:p>
    <w:p w:rsidR="004146B1" w:rsidRDefault="00B93B99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 Правительства РФ от 09.02.2004 №65 «О дополнительных гарантиях и компенсации военнослужащим и сотрудникам федеральных органов исполнительной власти, участвующим в </w:t>
      </w:r>
      <w:r w:rsidR="004146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контртеррористических операциях и обеспечивающим порядок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4146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общественную безопасность на территории Северо-Кавказского региона Российской Федерации» (Собрание законодательства РФ, 16.02.2004, №5, ст. 535);</w:t>
      </w:r>
    </w:p>
    <w:p w:rsidR="00B93B99" w:rsidRDefault="004146B1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 Правительства РФ от 25.08.1999 №936 «О дополнительных мерах по социальной защите членов семей военнослужащих и сотрудников органов внутренних дел, </w:t>
      </w:r>
      <w:r w:rsidR="00B93B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ставшими инвалидами в связи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 выполнением служебных обязанностей» (Собрание законодательства РФ, 30.08.1999, №35, ст. 4321);</w:t>
      </w:r>
      <w:proofErr w:type="gramEnd"/>
    </w:p>
    <w:p w:rsidR="004146B1" w:rsidRDefault="004146B1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 Министерства образования и науки РФ от 30.08.2013 №1014 «Об утверждении порядка организации и осуществления  образовательной деятельности по основным общеобразовательным программам дошкольного образования» («Российская газета», №238, 23.10.2013);</w:t>
      </w:r>
    </w:p>
    <w:p w:rsidR="00A571A6" w:rsidRDefault="004146B1" w:rsidP="00A571A6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 Республики Татарстан от 01.08.2011 №50-ЗРТ «О государственно-частном партнерстве в Республике Татарстан» (Ведомости Государственного Совет</w:t>
      </w:r>
      <w:r w:rsidR="00A571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Татарстан, 2011, №8 (часть</w:t>
      </w:r>
      <w:proofErr w:type="gramStart"/>
      <w:r w:rsidR="00A571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proofErr w:type="gramEnd"/>
      <w:r w:rsidR="00A571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A571A6" w:rsidRDefault="004146B1" w:rsidP="00A571A6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Устав Балтасинского муниципального района Республики Татарстан</w:t>
      </w:r>
      <w:r w:rsidR="00A571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</w:t>
      </w:r>
      <w:r w:rsidR="00A571A6" w:rsidRP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ринят</w:t>
      </w:r>
      <w:r w:rsid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ый</w:t>
      </w:r>
      <w:r w:rsidR="00A571A6" w:rsidRP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решением </w:t>
      </w:r>
      <w:proofErr w:type="gramStart"/>
      <w:r w:rsidR="00A571A6" w:rsidRP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Х</w:t>
      </w:r>
      <w:proofErr w:type="gramEnd"/>
      <w:r w:rsidR="00A571A6" w:rsidRPr="00A571A6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III</w:t>
      </w:r>
      <w:r w:rsidR="00A571A6" w:rsidRP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 заседания Балтасинского районного Совета № 76 от 06 июля 2007г</w:t>
      </w:r>
      <w:r w:rsid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</w:p>
    <w:p w:rsidR="00A571A6" w:rsidRDefault="00A571A6" w:rsidP="00A571A6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A571A6" w:rsidRDefault="00A571A6" w:rsidP="00A571A6">
      <w:pPr>
        <w:pStyle w:val="a5"/>
        <w:numPr>
          <w:ilvl w:val="0"/>
          <w:numId w:val="4"/>
        </w:num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Стандарт предоставления муниципальной услуги</w:t>
      </w:r>
    </w:p>
    <w:p w:rsidR="00A571A6" w:rsidRDefault="00A571A6" w:rsidP="00A571A6">
      <w:p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0"/>
        <w:gridCol w:w="4111"/>
        <w:gridCol w:w="2800"/>
      </w:tblGrid>
      <w:tr w:rsidR="00A571A6" w:rsidTr="00A571A6">
        <w:tc>
          <w:tcPr>
            <w:tcW w:w="2660" w:type="dxa"/>
          </w:tcPr>
          <w:p w:rsidR="00A571A6" w:rsidRPr="00A571A6" w:rsidRDefault="00A571A6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A571A6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Наименование требования к стандарту</w:t>
            </w:r>
          </w:p>
        </w:tc>
        <w:tc>
          <w:tcPr>
            <w:tcW w:w="4111" w:type="dxa"/>
          </w:tcPr>
          <w:p w:rsidR="00A571A6" w:rsidRPr="00A571A6" w:rsidRDefault="00A571A6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A571A6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Содержание требований к стандарту</w:t>
            </w:r>
          </w:p>
        </w:tc>
        <w:tc>
          <w:tcPr>
            <w:tcW w:w="2800" w:type="dxa"/>
          </w:tcPr>
          <w:p w:rsidR="00A571A6" w:rsidRPr="00A571A6" w:rsidRDefault="00A571A6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A571A6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Нормативный акт, устанавливающий муниципальную услугу или требование</w:t>
            </w:r>
          </w:p>
        </w:tc>
      </w:tr>
      <w:tr w:rsidR="00A571A6" w:rsidRPr="00A571A6" w:rsidTr="00A571A6">
        <w:tc>
          <w:tcPr>
            <w:tcW w:w="2660" w:type="dxa"/>
          </w:tcPr>
          <w:p w:rsidR="00A571A6" w:rsidRPr="00A571A6" w:rsidRDefault="00A571A6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A571A6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2.1. Наименование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муниципальной услуги</w:t>
            </w:r>
          </w:p>
        </w:tc>
        <w:tc>
          <w:tcPr>
            <w:tcW w:w="4111" w:type="dxa"/>
          </w:tcPr>
          <w:p w:rsidR="00A571A6" w:rsidRPr="00A571A6" w:rsidRDefault="00A571A6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</w:t>
            </w:r>
          </w:p>
        </w:tc>
        <w:tc>
          <w:tcPr>
            <w:tcW w:w="2800" w:type="dxa"/>
          </w:tcPr>
          <w:p w:rsidR="00A571A6" w:rsidRPr="00A571A6" w:rsidRDefault="00A571A6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Приказ Министерства образования и науки Российской Федерации от 30.08.2013 №1014 «Об утверждении</w:t>
            </w:r>
            <w:r w:rsidR="007942D1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Порядка организации и осуществления образовательной деятельности по основным общеобразовательным программам дошкольного образования»</w:t>
            </w:r>
          </w:p>
        </w:tc>
      </w:tr>
      <w:tr w:rsidR="007942D1" w:rsidRPr="00A571A6" w:rsidTr="00A571A6">
        <w:tc>
          <w:tcPr>
            <w:tcW w:w="2660" w:type="dxa"/>
          </w:tcPr>
          <w:p w:rsidR="007942D1" w:rsidRPr="00A571A6" w:rsidRDefault="007942D1" w:rsidP="007942D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2.2. Наименование органа, предоставляющего муниципальную услугу </w:t>
            </w:r>
          </w:p>
        </w:tc>
        <w:tc>
          <w:tcPr>
            <w:tcW w:w="4111" w:type="dxa"/>
          </w:tcPr>
          <w:p w:rsidR="007942D1" w:rsidRDefault="007942D1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Муниципальная услуга предоставляется МКУ «Управление образования Балтасинского РИК» и образовательными  организациями, указанными в Приложении 1 к настоящему Административному регламенту.</w:t>
            </w:r>
          </w:p>
          <w:p w:rsidR="007942D1" w:rsidRDefault="007942D1" w:rsidP="007942D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Должностными лицами, ответственными за предоставление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муниципальной услуги, являются работники МКУ «Управление образования Балтасинского РИК» (далее-Уполномоченный сотрудник)</w:t>
            </w:r>
          </w:p>
        </w:tc>
        <w:tc>
          <w:tcPr>
            <w:tcW w:w="2800" w:type="dxa"/>
          </w:tcPr>
          <w:p w:rsidR="007942D1" w:rsidRDefault="007942D1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Федеральный закон от 29.12.2012 №273-ФЗ «Об образовании в Российской Федерации»</w:t>
            </w:r>
          </w:p>
        </w:tc>
      </w:tr>
      <w:tr w:rsidR="007942D1" w:rsidRPr="00A571A6" w:rsidTr="00A571A6">
        <w:tc>
          <w:tcPr>
            <w:tcW w:w="2660" w:type="dxa"/>
          </w:tcPr>
          <w:p w:rsidR="007942D1" w:rsidRDefault="007942D1" w:rsidP="007942D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2.3. Описание результата предоставления муниципальной услуги</w:t>
            </w:r>
          </w:p>
        </w:tc>
        <w:tc>
          <w:tcPr>
            <w:tcW w:w="4111" w:type="dxa"/>
          </w:tcPr>
          <w:p w:rsidR="007942D1" w:rsidRDefault="007942D1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Результатом предоставления муниципальной услуги является зачисление ребенка в образовательную организацию, реализующую основную общеобразовательную программу дошкольного образования (детский сад)</w:t>
            </w:r>
          </w:p>
        </w:tc>
        <w:tc>
          <w:tcPr>
            <w:tcW w:w="2800" w:type="dxa"/>
          </w:tcPr>
          <w:p w:rsidR="007942D1" w:rsidRPr="00A571A6" w:rsidRDefault="007942D1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Приказ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</w:t>
            </w:r>
          </w:p>
        </w:tc>
      </w:tr>
      <w:tr w:rsidR="007942D1" w:rsidRPr="00A571A6" w:rsidTr="00A571A6">
        <w:tc>
          <w:tcPr>
            <w:tcW w:w="2660" w:type="dxa"/>
          </w:tcPr>
          <w:p w:rsidR="007942D1" w:rsidRDefault="007942D1" w:rsidP="007942D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2.4. Срок предоставления муниципальной услуги</w:t>
            </w:r>
          </w:p>
        </w:tc>
        <w:tc>
          <w:tcPr>
            <w:tcW w:w="4111" w:type="dxa"/>
          </w:tcPr>
          <w:p w:rsidR="007942D1" w:rsidRDefault="00BE6B0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МКУ "Управление образования Балтасинского РИК»;</w:t>
            </w:r>
          </w:p>
          <w:p w:rsidR="00BE6B0E" w:rsidRDefault="00BE6B0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AF1B9F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в части зачисления детей в Организаци</w:t>
            </w:r>
            <w:proofErr w:type="gramStart"/>
            <w:r w:rsidRPr="00AF1B9F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ю-</w:t>
            </w:r>
            <w:proofErr w:type="gramEnd"/>
            <w:r w:rsidRPr="00AF1B9F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в срок до 4 месяцев после информирования Заявителя о направлении в Организацию</w:t>
            </w:r>
          </w:p>
        </w:tc>
        <w:tc>
          <w:tcPr>
            <w:tcW w:w="2800" w:type="dxa"/>
          </w:tcPr>
          <w:p w:rsidR="007942D1" w:rsidRDefault="00BE6B0E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</w:tr>
      <w:tr w:rsidR="00AC4F31" w:rsidRPr="00A571A6" w:rsidTr="00A571A6">
        <w:tc>
          <w:tcPr>
            <w:tcW w:w="2660" w:type="dxa"/>
          </w:tcPr>
          <w:p w:rsidR="00AC4F31" w:rsidRDefault="00AC4F31" w:rsidP="007942D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2.5.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 xml:space="preserve">муниципальных услуг, подлежащих представлению заявителем </w:t>
            </w:r>
          </w:p>
        </w:tc>
        <w:tc>
          <w:tcPr>
            <w:tcW w:w="4111" w:type="dxa"/>
          </w:tcPr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1. Перечень необходимых сведений при заполнении заявления для постановки на учет: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фамилия, имя, отчество ребенка;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дата рождения ребенка;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данные свидетельства о рождении;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место фактического проживания (адрес);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фамилия, имя, отчество матери, отца или законных представителей, адреса электронной почты, номер контактного телефона;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- данные документа удостоверяющего личность родителя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(законного представителя);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сведения о наличии льготы по зачислению ребенка в образовательную организацию;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потребность ребенка по здоровью;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одна желаемая организация;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желаемый язык воспитания и обучения в группе;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желаемая дата зачисления ребенка в Организацию;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согласие/несогласие на предложение другого детского сада при отсутствии мест в желаемой Организации.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2. Перечень необходимых документов для зачисления в Организацию: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письменное заявление родителей (законных представителей) на имя руководителя Организации;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медицинское заключение установленного образца;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документ, удостоверяющего личность одного из родителей (законных представителей) ребенка;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- заключение психолого-медико-педагогической комиссии (при зачислении ребенка в группы компенсирующей и комбинированной направленности). </w:t>
            </w:r>
          </w:p>
        </w:tc>
        <w:tc>
          <w:tcPr>
            <w:tcW w:w="2800" w:type="dxa"/>
          </w:tcPr>
          <w:p w:rsidR="00AC4F31" w:rsidRPr="00A571A6" w:rsidRDefault="00AC4F31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Приказ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</w:t>
            </w:r>
          </w:p>
        </w:tc>
      </w:tr>
      <w:tr w:rsidR="00AC4F31" w:rsidRPr="00A571A6" w:rsidTr="00A571A6">
        <w:tc>
          <w:tcPr>
            <w:tcW w:w="2660" w:type="dxa"/>
          </w:tcPr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 xml:space="preserve">2.6.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которые заявитель вправе предоставить</w:t>
            </w:r>
          </w:p>
        </w:tc>
        <w:tc>
          <w:tcPr>
            <w:tcW w:w="4111" w:type="dxa"/>
          </w:tcPr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</w:tcPr>
          <w:p w:rsidR="00AC4F31" w:rsidRDefault="00AC4F31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AC4F31" w:rsidRPr="00A571A6" w:rsidTr="00A571A6">
        <w:tc>
          <w:tcPr>
            <w:tcW w:w="2660" w:type="dxa"/>
          </w:tcPr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 xml:space="preserve">2.7. Перечень органов государственной власти и их структурных подразделений, согласование которых в случаях, предусмотренных нормативными правовыми актами, требуется для 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предоставления</w:t>
            </w:r>
            <w:proofErr w:type="gramEnd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муниципальной услуги и 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которое</w:t>
            </w:r>
            <w:proofErr w:type="gramEnd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осуществляется органом исполнительной власти, предоставляющим муниципальную услугу</w:t>
            </w:r>
          </w:p>
        </w:tc>
        <w:tc>
          <w:tcPr>
            <w:tcW w:w="4111" w:type="dxa"/>
          </w:tcPr>
          <w:p w:rsidR="00AC4F31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Согласование муниципальной услуги не требуется</w:t>
            </w:r>
          </w:p>
        </w:tc>
        <w:tc>
          <w:tcPr>
            <w:tcW w:w="2800" w:type="dxa"/>
          </w:tcPr>
          <w:p w:rsidR="00AC4F31" w:rsidRDefault="00AC4F31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6E6EE6" w:rsidRPr="00A571A6" w:rsidTr="00A571A6">
        <w:tc>
          <w:tcPr>
            <w:tcW w:w="2660" w:type="dxa"/>
          </w:tcPr>
          <w:p w:rsidR="006E6EE6" w:rsidRDefault="006E6EE6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2.8.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  <w:tc>
          <w:tcPr>
            <w:tcW w:w="4111" w:type="dxa"/>
          </w:tcPr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В части постановки на учет:</w:t>
            </w:r>
          </w:p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превышение возраста ребенка максимального возраста детей, принимаемых в Организацию.</w:t>
            </w:r>
          </w:p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В части зачисления в Организацию:</w:t>
            </w:r>
          </w:p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-отсутствие в системе «Электронный детский сад» информации о направлении ребенка в Организацию.</w:t>
            </w:r>
          </w:p>
        </w:tc>
        <w:tc>
          <w:tcPr>
            <w:tcW w:w="2800" w:type="dxa"/>
          </w:tcPr>
          <w:p w:rsidR="006E6EE6" w:rsidRDefault="006E6EE6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6E6EE6" w:rsidRPr="00A571A6" w:rsidTr="00A571A6">
        <w:tc>
          <w:tcPr>
            <w:tcW w:w="2660" w:type="dxa"/>
          </w:tcPr>
          <w:p w:rsidR="006E6EE6" w:rsidRDefault="006E6EE6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2.9. Исчерпывающий перечень оснований для отказа в предоставлении муниципальной услуги</w:t>
            </w:r>
          </w:p>
        </w:tc>
        <w:tc>
          <w:tcPr>
            <w:tcW w:w="4111" w:type="dxa"/>
          </w:tcPr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1) в части постановки на учет:</w:t>
            </w:r>
          </w:p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подача недостоверных  (недостаточных) сведений, препятствующих процедуре идентификации данных свидетельства о рождении ребенка;</w:t>
            </w:r>
          </w:p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превышение возраста ребенка максимального возраста детей, принимаемых в Организацию;</w:t>
            </w:r>
          </w:p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несоответствие желаемого языка воспитания и обучения языку воспитания и обучения в желаемой Организации;</w:t>
            </w:r>
          </w:p>
          <w:p w:rsidR="005C6E1E" w:rsidRDefault="005C6E1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2) в части зачисления в Организацию:</w:t>
            </w:r>
          </w:p>
          <w:p w:rsidR="005C6E1E" w:rsidRDefault="005C6E1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- отсутствие в системе «Электронный детский сад» информации о направлении ребенка в Организацию;</w:t>
            </w:r>
          </w:p>
          <w:p w:rsidR="005C6E1E" w:rsidRDefault="005C6E1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наличие медицинских противопоказаний к посещению ребенком Организации;</w:t>
            </w:r>
          </w:p>
          <w:p w:rsidR="005C6E1E" w:rsidRDefault="005C6E1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- заявление родителей (законных представителей) об отказе в получении муниципальной услуги. </w:t>
            </w:r>
          </w:p>
        </w:tc>
        <w:tc>
          <w:tcPr>
            <w:tcW w:w="2800" w:type="dxa"/>
          </w:tcPr>
          <w:p w:rsidR="006E6EE6" w:rsidRDefault="006E6EE6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Федеральный закон от 29.12.2012 №273-ФЗ «Об образовании  в Российской Федерации»</w:t>
            </w:r>
          </w:p>
          <w:p w:rsidR="006E6EE6" w:rsidRDefault="005C6E1E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5C6E1E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Приказ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</w:t>
            </w:r>
            <w:r w:rsidRPr="005C6E1E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программам дошкольного образования»</w:t>
            </w:r>
          </w:p>
        </w:tc>
      </w:tr>
      <w:tr w:rsidR="005C6E1E" w:rsidRPr="00A571A6" w:rsidTr="00A571A6">
        <w:tc>
          <w:tcPr>
            <w:tcW w:w="2660" w:type="dxa"/>
          </w:tcPr>
          <w:p w:rsidR="005C6E1E" w:rsidRDefault="005C6E1E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2.10. Порядок, размер и основания взимания государственной пошлины или иной платы, взимаемой за предоставление муниципальной услуги</w:t>
            </w:r>
          </w:p>
        </w:tc>
        <w:tc>
          <w:tcPr>
            <w:tcW w:w="4111" w:type="dxa"/>
          </w:tcPr>
          <w:p w:rsidR="005C6E1E" w:rsidRDefault="005C6E1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Муниципальная услуга предоставляется на безвозмездной основе</w:t>
            </w:r>
          </w:p>
        </w:tc>
        <w:tc>
          <w:tcPr>
            <w:tcW w:w="2800" w:type="dxa"/>
          </w:tcPr>
          <w:p w:rsidR="005C6E1E" w:rsidRDefault="005C6E1E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5C6E1E" w:rsidRPr="00A571A6" w:rsidTr="00A571A6">
        <w:tc>
          <w:tcPr>
            <w:tcW w:w="2660" w:type="dxa"/>
          </w:tcPr>
          <w:p w:rsidR="005C6E1E" w:rsidRDefault="005C6E1E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      </w:r>
          </w:p>
        </w:tc>
        <w:tc>
          <w:tcPr>
            <w:tcW w:w="4111" w:type="dxa"/>
          </w:tcPr>
          <w:p w:rsidR="005C6E1E" w:rsidRDefault="005C6E1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Предоставление необходимых и обязательных услуг не требуется </w:t>
            </w:r>
          </w:p>
        </w:tc>
        <w:tc>
          <w:tcPr>
            <w:tcW w:w="2800" w:type="dxa"/>
          </w:tcPr>
          <w:p w:rsidR="005C6E1E" w:rsidRDefault="005C6E1E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5C6E1E" w:rsidRPr="00A571A6" w:rsidTr="00A571A6">
        <w:tc>
          <w:tcPr>
            <w:tcW w:w="2660" w:type="dxa"/>
          </w:tcPr>
          <w:p w:rsidR="005C6E1E" w:rsidRDefault="005C6E1E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2.12. Максимальный срок ожидания в очереди при подаче запроса о предоставлении муниципальной услуги и при получении результата предоставления этих услуг</w:t>
            </w:r>
          </w:p>
        </w:tc>
        <w:tc>
          <w:tcPr>
            <w:tcW w:w="4111" w:type="dxa"/>
          </w:tcPr>
          <w:p w:rsidR="005C6E1E" w:rsidRDefault="005C6E1E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      </w:r>
          </w:p>
          <w:p w:rsidR="005C6E1E" w:rsidRDefault="005C6E1E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Прием всех </w:t>
            </w:r>
            <w:r w:rsidR="00E765D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обратившихся лиц должен быть обеспечен не позднее, чем за 1 час до окончания рабочего дня.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800" w:type="dxa"/>
          </w:tcPr>
          <w:p w:rsidR="005C6E1E" w:rsidRDefault="005C6E1E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E765DC" w:rsidRPr="00A571A6" w:rsidTr="00A571A6">
        <w:tc>
          <w:tcPr>
            <w:tcW w:w="2660" w:type="dxa"/>
          </w:tcPr>
          <w:p w:rsidR="00E765DC" w:rsidRDefault="00E765DC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2.13. Срок регистрации запроса заявителя о предоставлении муниципальной услуги, в том числе в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электронной форме</w:t>
            </w:r>
          </w:p>
        </w:tc>
        <w:tc>
          <w:tcPr>
            <w:tcW w:w="4111" w:type="dxa"/>
          </w:tcPr>
          <w:p w:rsidR="00E765DC" w:rsidRDefault="00E765DC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Регистрация заявления о постановке на учет при личном обращении Заявителя в МКУ «Управление образования Балтасинского РИК» осуществляется в течени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1 рабочего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 xml:space="preserve">дня с момента обращения Заявителя в порядке, предусмотренном разделом </w:t>
            </w:r>
            <w:r w:rsidRPr="00E765D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val="en-US" w:eastAsia="ru-RU"/>
              </w:rPr>
              <w:t>III</w:t>
            </w:r>
            <w:r w:rsidRPr="00E765D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Административного регламента.</w:t>
            </w:r>
          </w:p>
          <w:p w:rsidR="00E765DC" w:rsidRPr="00E765DC" w:rsidRDefault="00E765DC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Регистрация заявления о зачислении ребенка в Организацию осуществляется в течени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1 рабочего дня с момента обращения Заявителя в порядке предусмотренном разделом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Административного регламента. </w:t>
            </w:r>
          </w:p>
        </w:tc>
        <w:tc>
          <w:tcPr>
            <w:tcW w:w="2800" w:type="dxa"/>
          </w:tcPr>
          <w:p w:rsidR="00E765DC" w:rsidRDefault="00E765DC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E765DC" w:rsidRPr="00A571A6" w:rsidTr="00A571A6">
        <w:tc>
          <w:tcPr>
            <w:tcW w:w="2660" w:type="dxa"/>
          </w:tcPr>
          <w:p w:rsidR="00E765DC" w:rsidRDefault="00E765DC" w:rsidP="00E765D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 xml:space="preserve">2.14. Требования к помещениям, в которых предоставляется муниципальная услуга </w:t>
            </w:r>
          </w:p>
        </w:tc>
        <w:tc>
          <w:tcPr>
            <w:tcW w:w="4111" w:type="dxa"/>
          </w:tcPr>
          <w:p w:rsidR="00E765DC" w:rsidRDefault="00E765DC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В помещениях для работы с заявителями размещаются информационные стенды о муниципальной услуге, содержащие визуальную и текстовую информацию о муниципальной услуге. На фасадной части здания размещается информация о наименовании муниципального органа управления образованием.</w:t>
            </w:r>
          </w:p>
          <w:p w:rsidR="00E765DC" w:rsidRDefault="00E765DC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Для ожидания приема Заявителям отводятся места, оборудованные стульями, столами для возможности оформления документов.</w:t>
            </w:r>
          </w:p>
          <w:p w:rsidR="00E765DC" w:rsidRDefault="00E765DC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Помещение должно быть оборудовано в соответствии с санитарными правилами и нормами</w:t>
            </w:r>
          </w:p>
        </w:tc>
        <w:tc>
          <w:tcPr>
            <w:tcW w:w="2800" w:type="dxa"/>
          </w:tcPr>
          <w:p w:rsidR="00E765DC" w:rsidRDefault="00BA39AA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Федеральный закон от 27.06.2010 №210-ФЗ «Об организации предоставления государственных и муниципальных услуг»</w:t>
            </w:r>
          </w:p>
        </w:tc>
      </w:tr>
      <w:tr w:rsidR="00BA39AA" w:rsidRPr="00A571A6" w:rsidTr="00A571A6">
        <w:tc>
          <w:tcPr>
            <w:tcW w:w="2660" w:type="dxa"/>
          </w:tcPr>
          <w:p w:rsidR="00BA39AA" w:rsidRDefault="00BA39AA" w:rsidP="00BA39AA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2.15. Показатели доступности и качества предоставления муниципальной услуги </w:t>
            </w:r>
          </w:p>
        </w:tc>
        <w:tc>
          <w:tcPr>
            <w:tcW w:w="4111" w:type="dxa"/>
          </w:tcPr>
          <w:p w:rsidR="00BA39AA" w:rsidRDefault="00BA39AA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-соблюдение сроков приема и рассмотрения документов;</w:t>
            </w:r>
          </w:p>
          <w:p w:rsidR="00BA39AA" w:rsidRDefault="00BA39AA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соблюдения срока получения муниципальной услуги;</w:t>
            </w:r>
          </w:p>
          <w:p w:rsidR="00BA39AA" w:rsidRDefault="00BA39AA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услуги.</w:t>
            </w:r>
          </w:p>
        </w:tc>
        <w:tc>
          <w:tcPr>
            <w:tcW w:w="2800" w:type="dxa"/>
          </w:tcPr>
          <w:p w:rsidR="00BA39AA" w:rsidRDefault="00BA39AA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Федеральный закон от 27.06.2010 №210-ФЗ «Об организации предоставления государственных и муниципальных услуг»</w:t>
            </w:r>
          </w:p>
        </w:tc>
      </w:tr>
      <w:tr w:rsidR="00BA39AA" w:rsidRPr="00A571A6" w:rsidTr="00A571A6">
        <w:tc>
          <w:tcPr>
            <w:tcW w:w="2660" w:type="dxa"/>
          </w:tcPr>
          <w:p w:rsidR="00BA39AA" w:rsidRDefault="00BA39AA" w:rsidP="00BA39AA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2.16. Особенности предоставления муниципальной услуги в электронной форме </w:t>
            </w:r>
          </w:p>
        </w:tc>
        <w:tc>
          <w:tcPr>
            <w:tcW w:w="4111" w:type="dxa"/>
          </w:tcPr>
          <w:p w:rsidR="00BA39AA" w:rsidRPr="00BA39AA" w:rsidRDefault="00BA39AA" w:rsidP="00BA39AA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Предоставление муниципальной услуги в электронном виде осуществляется на Портале государственных и муниципальных услуг Республики Татарстан (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val="en-US" w:eastAsia="ru-RU"/>
              </w:rPr>
              <w:t>htpps</w:t>
            </w:r>
            <w:proofErr w:type="spellEnd"/>
            <w:r w:rsidRPr="00BA39AA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val="en-US" w:eastAsia="ru-RU"/>
              </w:rPr>
              <w:t>uslugi</w:t>
            </w:r>
            <w:proofErr w:type="spellEnd"/>
            <w:r w:rsidRPr="00BA39AA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BA39AA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BA39AA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00" w:type="dxa"/>
          </w:tcPr>
          <w:p w:rsidR="00BA39AA" w:rsidRDefault="00BA39AA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Федеральный закон от 27.06.2010 №210-ФЗ «Об организации предоставления государственных и муниципальных услуг»</w:t>
            </w:r>
          </w:p>
        </w:tc>
      </w:tr>
    </w:tbl>
    <w:p w:rsidR="00A571A6" w:rsidRPr="00026E23" w:rsidRDefault="00A571A6" w:rsidP="00A571A6">
      <w:p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BA39AA" w:rsidRDefault="00BA39AA" w:rsidP="00BA39AA">
      <w:pPr>
        <w:pStyle w:val="a5"/>
        <w:numPr>
          <w:ilvl w:val="0"/>
          <w:numId w:val="4"/>
        </w:num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услуг.</w:t>
      </w:r>
    </w:p>
    <w:p w:rsidR="00BA39AA" w:rsidRDefault="00BA39AA" w:rsidP="00BA39AA">
      <w:p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BA39AA" w:rsidRDefault="00BA39AA" w:rsidP="00BA39AA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C1722C" w:rsidRDefault="00C1722C" w:rsidP="00C1722C">
      <w:pPr>
        <w:pStyle w:val="a5"/>
        <w:spacing w:after="0" w:line="288" w:lineRule="auto"/>
        <w:ind w:left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- консультирование Заявителя;</w:t>
      </w:r>
    </w:p>
    <w:p w:rsidR="00C1722C" w:rsidRDefault="00C1722C" w:rsidP="00C1722C">
      <w:pPr>
        <w:pStyle w:val="a5"/>
        <w:spacing w:after="0" w:line="288" w:lineRule="auto"/>
        <w:ind w:left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- постановка на учет (регистрация в автоматизированной информационной системе «Электронный детский сад» (далее – Система) заявления для постановки на учет);</w:t>
      </w:r>
    </w:p>
    <w:p w:rsidR="00C1722C" w:rsidRDefault="00C1722C" w:rsidP="00C1722C">
      <w:pPr>
        <w:pStyle w:val="a5"/>
        <w:spacing w:after="0" w:line="288" w:lineRule="auto"/>
        <w:ind w:left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- направление в Организацию;</w:t>
      </w:r>
    </w:p>
    <w:p w:rsidR="00C1722C" w:rsidRDefault="00C1722C" w:rsidP="00C1722C">
      <w:pPr>
        <w:pStyle w:val="a5"/>
        <w:spacing w:after="0" w:line="288" w:lineRule="auto"/>
        <w:ind w:left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- зачисление в Организацию.</w:t>
      </w:r>
    </w:p>
    <w:p w:rsidR="00BA39AA" w:rsidRDefault="00C1722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3.2. Блок-схема предоставления муниципальной услуги представлена в Приложении №3. </w:t>
      </w:r>
      <w:r w:rsidR="00BA39A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</w:p>
    <w:p w:rsidR="00C1722C" w:rsidRDefault="00C1722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3.3. Оказание консультаций заявителю.</w:t>
      </w:r>
    </w:p>
    <w:p w:rsidR="00C27F0C" w:rsidRDefault="00C1722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Заявитель лично</w:t>
      </w:r>
      <w:r w:rsid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, по телефону, электронной почте обращается в МКУ «Управление образования Балтасинского РИК» для получения консультаций о порядке получения муниципальной услуги.</w:t>
      </w:r>
    </w:p>
    <w:p w:rsid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Уполномоченным сотрудником осуществляется консультирование заявителя по составу, форме и содержанию документации, необходимой для получения муниципальной услуги и при необходимости оказывается помощь в заполнении заявления.</w:t>
      </w:r>
    </w:p>
    <w:p w:rsid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осуществляются в день обращения заявителя.</w:t>
      </w:r>
    </w:p>
    <w:p w:rsidR="00C1722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консультация, замечания по составу, форме и содержанию перечня документов,</w:t>
      </w:r>
      <w:r w:rsidR="00C1722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необходимого для получения муниципальной услуги.</w:t>
      </w:r>
    </w:p>
    <w:p w:rsid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3.4. Постановка на учет.</w:t>
      </w:r>
    </w:p>
    <w:p w:rsid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3.4.1. Заполнение родителями (законными представителями) заявления для постановки на учет по устройству в Организацию осуществляется:</w:t>
      </w:r>
    </w:p>
    <w:p w:rsid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- через Портал государственных и муниципальных услуг</w:t>
      </w:r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htpps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://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uslugi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tatar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ru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;</w:t>
      </w:r>
    </w:p>
    <w:p w:rsidR="00C27F0C" w:rsidRP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 xml:space="preserve">- через Единый портал государственных услуг </w:t>
      </w:r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htpps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://</w:t>
      </w:r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beta</w:t>
      </w:r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gosuslugi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ru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)</w:t>
      </w:r>
      <w:r w:rsidR="00583864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;</w:t>
      </w:r>
    </w:p>
    <w:p w:rsid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личном обращении в МКУ «Управление образования Балтасинского РИК».</w:t>
      </w:r>
    </w:p>
    <w:p w:rsidR="001350A3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обращении в  МКУ «Управление образования Балтасинского РИК» внесение данных заявления в Систему осуществляет Уполномоченны</w:t>
      </w:r>
      <w:r w:rsidR="001350A3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й сотрудник, назначаемый приказ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ом</w:t>
      </w:r>
      <w:r w:rsidR="001350A3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МКУ «Управление образования Балтасинского РИК».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заполнении заявления родители (законные представители) дают согласие на обработку персональных данных (приложение №2 к Административному регламенту).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Прием заявлений и его регистрация в Системе осуществляется в течение всего года.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осуществляются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обращения Заявителя.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внесение данных в Систему.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3.4.2. При подаче заявления для постановки на учет Системой осуществляется проверка корректности введенных данных свидетельства о рождении. В случае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если данные некорректны, либо отсутствуют, заявлению в Системе присваивается статус «Подтверждение документов». В данном случае Заявителю необходимо явиться в приемные часы работы в МКУ «Управление образования Балтасинского РИК» для подтверждения документов. После подтверждения документов Заявителем, Уполномоченный сотрудник присваивает заявлению в Системе статус «Зарегистрировано»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 даты подачи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заявления.</w:t>
      </w:r>
    </w:p>
    <w:p w:rsidR="00C27F0C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устанавливаемые настоящим пунктом,  осуществляются в течени</w:t>
      </w:r>
      <w:r w:rsidR="00F63F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со дня подтверждения документов.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«Зарегистрировано».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3.4.3. В случае </w:t>
      </w:r>
      <w:r w:rsidR="00F63F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подачи заявления законным представителем (опекуном, попечителем), заявление в системе получает статус «Подтверждение опеки (попечительства)». В данном случае Заявителю необходимо явиться в МКУ «Управление образования Балтасинского РИК» для подтверждения документов об опеке (попечительстве). После подтверждения документов Заявителем, Уполномоченный сотрудник присваивает заявлению статус «Зарегистрировано» </w:t>
      </w:r>
      <w:proofErr w:type="gramStart"/>
      <w:r w:rsidR="00F63F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 даты подачи</w:t>
      </w:r>
      <w:proofErr w:type="gramEnd"/>
      <w:r w:rsidR="00F63F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заявления.</w:t>
      </w:r>
    </w:p>
    <w:p w:rsidR="00F63F1B" w:rsidRDefault="00F63F1B" w:rsidP="00F63F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 осуществляются в течение 1 рабочего дня со дня подтверждения документов.</w:t>
      </w:r>
    </w:p>
    <w:p w:rsidR="00F63F1B" w:rsidRDefault="00F63F1B" w:rsidP="00F63F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Результат процедур: присвоение заявлению в Системе статуса «Зарегистрировано».</w:t>
      </w:r>
    </w:p>
    <w:p w:rsidR="00F63F1B" w:rsidRDefault="00F63F1B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3.4.4. В случае если заявитель имеет право на внеочередное, первоочередное зачисление в Организацию, его заявление присваивается статус «Подтверждение документов». Заявителю необходимо представить в МКУ «Управление образования Балтасинского РИК» оригинал документа, подтверждающего льготу, а также его копию. Копия документа, подтверждающего льготу, храниться в МКУ «Управление образования Балтасинского РИК». </w:t>
      </w:r>
    </w:p>
    <w:p w:rsidR="00F63F1B" w:rsidRDefault="00F63F1B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После подтверждения документов Заявителем Уполномоченный сотрудник присваивает заявлению статус «Зарегистрировано»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 даты подачи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заявления.</w:t>
      </w:r>
    </w:p>
    <w:p w:rsidR="00F63F1B" w:rsidRDefault="00F63F1B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Если необходимо лишь подтверждение льгот у Заявителя, заявление регистрируется в Системе на общих основаниях до подтверждения льготы.</w:t>
      </w:r>
    </w:p>
    <w:p w:rsidR="00F63F1B" w:rsidRDefault="00F63F1B" w:rsidP="00F63F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 осуществляются в течение 1 рабочего дня со дня подтверждения документов.</w:t>
      </w:r>
    </w:p>
    <w:p w:rsidR="00F63F1B" w:rsidRDefault="00F63F1B" w:rsidP="00F63F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«Зарегистрировано».</w:t>
      </w:r>
    </w:p>
    <w:p w:rsidR="009B471B" w:rsidRDefault="00F63F1B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3.4.5. Зарегистрированному заявлению присваивается индивидуальный идентификационный номер.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Проверить статус заявления и положение Заявителя в очередности можно через Портал государственных и муниципальных услуг Республики Татарстан</w:t>
      </w:r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htpps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://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uslugi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tatar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ru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по данным свидетельства о рождении ребенка (серия и номер) или по индивидуальному идентификационному номеру заявления, через Единый портал государственных услуг 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htpps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://</w:t>
      </w:r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beta</w:t>
      </w:r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gosuslugi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ru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/</w:t>
      </w:r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, а также в МКУ «Управление образования 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Балтасинского</w:t>
      </w:r>
      <w:proofErr w:type="spellEnd"/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РИК» в приемные часы работы при личном обращении</w:t>
      </w:r>
      <w:proofErr w:type="gramEnd"/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или по телефону.</w:t>
      </w:r>
    </w:p>
    <w:p w:rsidR="006D14D7" w:rsidRDefault="009B471B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постановке на учет Заявитель вправе указать в заявлении для зачисления ребенка одну Организацию.</w:t>
      </w:r>
    </w:p>
    <w:p w:rsidR="009B471B" w:rsidRDefault="006D14D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После присвоения заявлению индивидуального идентификационного номера допускается смена желаемой Организации по заявлению Заявителя. Заявитель подает заявление на смену желаемой Организации</w:t>
      </w:r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органы управления образованием по месту расположения желаемой Организации. Дата постановки на учет при этом сохраняется.</w:t>
      </w:r>
    </w:p>
    <w:p w:rsidR="006D14D7" w:rsidRDefault="006D14D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Также Заявитель может изменить желаемую Организацию в заявлении через Единый портал государственных услуг 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htpps</w:t>
      </w:r>
      <w:proofErr w:type="spellEnd"/>
      <w:r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://</w:t>
      </w:r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beta</w:t>
      </w:r>
      <w:r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gosuslugi</w:t>
      </w:r>
      <w:proofErr w:type="spellEnd"/>
      <w:r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ru</w:t>
      </w:r>
      <w:proofErr w:type="spellEnd"/>
      <w:r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</w:p>
    <w:p w:rsidR="006D14D7" w:rsidRDefault="006D14D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Уполномоченный сотрудник имеет право вносить необходимые коррективы в заявлении гражданина с целью устранения допущенных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ошибок (в ФИО ребенка, дате рождения, реквизитах свидетельства о рождении и т.п., кроме даты постановки на учет)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5 рабочих дней с даты подачи заявления. По истечении данного срока внесение изменений осуществляется администратором Системы по заявке Уполномоченного сотрудника.</w:t>
      </w:r>
    </w:p>
    <w:p w:rsidR="006D14D7" w:rsidRDefault="006D14D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Заявление Заявителя о постановке на учет, ребенок которого достиг 8 лет, переводится Уполномоченным сотрудником в статус «архивная».</w:t>
      </w:r>
    </w:p>
    <w:p w:rsidR="006D14D7" w:rsidRDefault="006D14D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Допускается постановка на учет и зачисление ребенка, ранее уже поставленного на учет, в сельскую Организацию, в кот</w:t>
      </w:r>
      <w:r w:rsidR="00E55307"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</w:t>
      </w: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рой имеются свободные места. Заявление подается в органы управления образованием по месту расположения сельской Организации</w:t>
      </w:r>
      <w:proofErr w:type="gramStart"/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gramEnd"/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proofErr w:type="gramStart"/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</w:t>
      </w:r>
      <w:proofErr w:type="gramEnd"/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чередность в желаемую Организацию по первоначальному заявлению сохраняется.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</w:p>
    <w:p w:rsidR="006D14D7" w:rsidRDefault="006D14D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Новые Организации вносятся в Систему администратором Системы по заявке Уполномоченного сотрудника.</w:t>
      </w:r>
    </w:p>
    <w:p w:rsidR="006D14D7" w:rsidRDefault="00070F99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3.4.6. За 30 календарных дней до начала комплектования Организации представляют на утверждение в МКУ «Управление образования Балтасинского РИК» сведения о количестве свободных ме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ст в гр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уппах в соответствии с каждой возрастной категорией детей в очередном учебном году (плановые группы).</w:t>
      </w:r>
    </w:p>
    <w:p w:rsidR="00070F99" w:rsidRDefault="00070F99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Комплектование Организаций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</w:t>
      </w:r>
    </w:p>
    <w:p w:rsidR="00070F99" w:rsidRDefault="00070F99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случае выбытия воспитанников Организаций, ввода новых дошкольных мест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учебного года производиться доукомплектование Организаций в соответствии с порядком направления и зачисления в Организацию, закрепленным п.3.5 настоящего Административного регламента.</w:t>
      </w:r>
    </w:p>
    <w:p w:rsidR="00070F99" w:rsidRDefault="00070F99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доукомплектовании Организаций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образования и науки Республики Татарстан направляется ходатайство. По согласованию с Министерством образования и науки Республики Татарстан определяется дата дополнительного комплектования, в день которого администратором Системы осуществляется смена расчета возраста детей.</w:t>
      </w:r>
    </w:p>
    <w:p w:rsidR="00070F99" w:rsidRDefault="00070F99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 xml:space="preserve">Информирование граждан о результатах комплектования осуществляется посредством размещения информации на информационных стендах </w:t>
      </w:r>
      <w:r w:rsidR="00E53A94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МКУ «Управление образования Балтасинского РИК».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комплектовании Организаций заявления граждан могут находиться в обработке Уполномоченными сотрудниками не более 5 рабочих дней.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3.5. Направление в Организацию. 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3.5.1. При подходе очереди Заявителя и при наличии места в соответствующей возрастной группе в желаемой Организации заявлению присваивается статус «Направлен в ДОО». Сообщение о присвоении данного статуса отображается на Портале государственных и муниципальных услуг Республики Татарстан, на Едином портале государственных услуг.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«Направлен в ДОО».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3.5.2. Заявитель в срок до 30 календарных дней после присвоения статуса «Направлен в ДОО» обязан явиться в Организацию для подтверждения зачисления ребенка.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Руководитель Организации в течении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рабочего дня с момента обращения Заявителя с заявлением о зачислении ребенка присваивает заявлению в Системе статус «Заключение договора».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3 месяцев со дня присвоения статуса «Заключение договора» Заявитель обязан явиться в Организацию для заключения договора.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 осуществляются в течени</w:t>
      </w:r>
      <w:r w:rsidR="00BB0E17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обращения Заявителя.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«Заключение договора».</w:t>
      </w:r>
    </w:p>
    <w:p w:rsidR="00BB0E17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3.5.4. В случае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если Заявителя не удовлетворяет Организация, в которую направлен ребенок, Заявителем оформляется отказ от направления в данную Организацию. Заявлению присваивается статус </w:t>
      </w:r>
      <w:r w:rsidR="00BB0E17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«Зарегистрировано». Дата постановки на учет при этом не меняется.</w:t>
      </w:r>
    </w:p>
    <w:p w:rsidR="00E53A94" w:rsidRDefault="00BB0E1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Отказ от направления в предложенную Организацию</w:t>
      </w:r>
      <w:r w:rsidR="00E53A94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оформляется в письменном виде при личном обращении в МКУ «Управление образования Балтасинского РИК» по форме, установленной МКУ «Управление образования Балтасинского РИК».</w:t>
      </w:r>
    </w:p>
    <w:p w:rsidR="00BB0E17" w:rsidRDefault="00BB0E17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 осуществляются в течение 1 рабочего дня с момента обращения Заявителя.</w:t>
      </w:r>
    </w:p>
    <w:p w:rsidR="00BB0E17" w:rsidRDefault="00BB0E17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Результат процедур: присвоение заявлению в Системе статуса «Зарегистрировано», отказ от направления в предложенную Организацию.</w:t>
      </w:r>
    </w:p>
    <w:p w:rsidR="00BB0E17" w:rsidRDefault="00BB0E17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3.5.5.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случае неявки Заявителя в Организацию после присвоения заявлению статуса «Направлен в ДОО» в срок, определенной</w:t>
      </w:r>
      <w:r w:rsidR="00972912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п. 3.5.2.</w:t>
      </w:r>
      <w:proofErr w:type="gramEnd"/>
      <w:r w:rsidR="00972912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Административного регламента, оказание муниципальной услуги Заявителю приостанавливается. Руководитель Организации присваивает заявлению в Системе статус «Не явился».</w:t>
      </w:r>
    </w:p>
    <w:p w:rsidR="00972912" w:rsidRDefault="00972912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осуществляются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истечения срока, определенного п.3.5.2. Административного регламента.</w:t>
      </w:r>
    </w:p>
    <w:p w:rsidR="00972912" w:rsidRDefault="00972912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«Не явился».</w:t>
      </w:r>
    </w:p>
    <w:p w:rsidR="00972912" w:rsidRDefault="00972912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3.5.6. Если заявитель подтверждает свое желание на получение услуги, заявлению присваивается статус «Зарегистрировано». Дата постановки на учет при </w:t>
      </w:r>
      <w:r w:rsidR="000D714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этом не меняется. Если заявитель отказался от получения муниципальной услуги, заявлению присваивается статус «Отказано в услуге».  Подтверждение или отказ от получения муниципальной услуги оформляется </w:t>
      </w:r>
      <w:proofErr w:type="gramStart"/>
      <w:r w:rsidR="000D714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письменном виде при личном обращении в органы управления образованием по месту жительства по форме</w:t>
      </w:r>
      <w:proofErr w:type="gramEnd"/>
      <w:r w:rsidR="000D714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, установленной МКУ «Управление образования Балтасинского РИК».</w:t>
      </w:r>
    </w:p>
    <w:p w:rsidR="000D714A" w:rsidRDefault="000D714A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осуществляются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обращения Заявителя.</w:t>
      </w:r>
    </w:p>
    <w:p w:rsidR="000D714A" w:rsidRDefault="000D714A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«Зарегистрировано» либо «Отказано в услуге».</w:t>
      </w:r>
    </w:p>
    <w:p w:rsidR="000D714A" w:rsidRDefault="000D714A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3.6. Зачисление в организацию.</w:t>
      </w:r>
    </w:p>
    <w:p w:rsidR="000D714A" w:rsidRDefault="000D714A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3.6.1. После заключения договора с родителями (законными представителями) руководитель Организации в течении 1 рабочего дня вносит в Систему реквизиты договора и присваивает заявлению в Системе статус «Зачислен в ДОО».</w:t>
      </w:r>
    </w:p>
    <w:p w:rsidR="000D714A" w:rsidRDefault="000D714A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Родительская плата за присмотр и уход за ребенком устанавливается со дня присвоения  статуса «Зачислен в ДОО».</w:t>
      </w:r>
    </w:p>
    <w:p w:rsidR="000D714A" w:rsidRDefault="000D714A" w:rsidP="000D714A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Процедуры, устанавливаемые настоящим пунктом, осуществляются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заключения договора с родителями  (законными представителями).</w:t>
      </w:r>
    </w:p>
    <w:p w:rsidR="000D714A" w:rsidRDefault="000D714A" w:rsidP="000D714A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«Зачислен в ДОО».</w:t>
      </w:r>
    </w:p>
    <w:p w:rsidR="00A75292" w:rsidRDefault="000D714A" w:rsidP="000D714A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3.6.2. В случае неявки Заявителя в установленный срок для заключения договора руководитель Организации</w:t>
      </w:r>
      <w:r w:rsidR="00A75292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присваивает заявлению статус «Не явился».</w:t>
      </w:r>
    </w:p>
    <w:p w:rsidR="00A75292" w:rsidRPr="00AF1B9F" w:rsidRDefault="000D714A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r w:rsidR="00A75292"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осуществляются в течени</w:t>
      </w:r>
      <w:proofErr w:type="gramStart"/>
      <w:r w:rsidR="00A75292"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 w:rsidR="00A75292"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исчисления 3 месячного срока со дня присвоения статуса «Заключение договора».</w:t>
      </w:r>
    </w:p>
    <w:p w:rsidR="00A75292" w:rsidRPr="00AF1B9F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«Не явился».</w:t>
      </w:r>
    </w:p>
    <w:p w:rsidR="00A75292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3.6.3. если Заявитель подтверждает свое желание на получение услуги, заявлению присваивается статус «Зарегистрировано». Дата постановки на учет при этом не меняется.</w:t>
      </w:r>
    </w:p>
    <w:p w:rsidR="00A75292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Если Заявитель отказался от получения муниципальной услуги, заявлению присваивается статус «Отказано в услуге». Подтверждение или отказ от получения муниципальной услуги оформляется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письменном виде при личном обращении в орган управления образования по месту жительства по форме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, установленной  МКУ «Управление образования Балтасинского РИК».</w:t>
      </w:r>
    </w:p>
    <w:p w:rsidR="00A75292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осуществляются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обращения Заявителя.</w:t>
      </w:r>
    </w:p>
    <w:p w:rsidR="00A75292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«Зарегистрировано» или «Отказано в услуге».</w:t>
      </w:r>
    </w:p>
    <w:p w:rsidR="00A75292" w:rsidRPr="00AF1B9F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3.6.4</w:t>
      </w: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 В группы компенсирующей и оздоровительной направленности направляются дети, в заявке которых указана потребность по здоровью.</w:t>
      </w:r>
    </w:p>
    <w:p w:rsidR="00A75292" w:rsidRPr="00AF1B9F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случае направления ребенка в группу компенсирующей и оздоровительной направленности на определенный срок (временно, в соответствии с медицинским заключением или заключением психолого-медико-педагогической комиссии) в направлении  ставится отметка «Временное зачисление».</w:t>
      </w:r>
    </w:p>
    <w:p w:rsidR="00A75292" w:rsidRPr="00AF1B9F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Заявление ребенка сохраняется в очередности с первоначальной даты постановки на учет.</w:t>
      </w:r>
    </w:p>
    <w:p w:rsidR="00A75292" w:rsidRPr="00AF1B9F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Если ребенок на момент направления в группу компенсирующей и оздоровительной направленности посещал другую Организацию, руководитель Организации временно отчисляет ребенка с указанием даты окончания срока пребывания в специализированной группе.</w:t>
      </w:r>
    </w:p>
    <w:p w:rsidR="00E22C50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3.6.5. Зачисление детей с ограниченными возможностями здоровья, детей-инвалидов в группы компенсирующей и комбинированной направленности Организации осуществляется на основании заключения психолого-медико-педагогической комиссии.</w:t>
      </w:r>
    </w:p>
    <w:p w:rsidR="00E22C50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3.7. по заявлению родителей допускается перевод ребенка из одной Организации в другую.</w:t>
      </w:r>
    </w:p>
    <w:p w:rsidR="00E22C50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Заявление на перевод ребенка из одной Организации в другую подается в органы управления образованием по месту расположения желаемой Организации.</w:t>
      </w:r>
    </w:p>
    <w:p w:rsidR="00E22C50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3.7.1. </w:t>
      </w: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внесении в Систему данных заявления на перевод проставляется дата подачи родителями соответствующего заявления. При комплектовании Организаций заявления на перевод ребенка из одной Организации в другую рассматриваются в порядке общей очередности</w:t>
      </w:r>
      <w:r w:rsidRPr="003D14E4">
        <w:rPr>
          <w:rFonts w:ascii="Times New Roman" w:eastAsia="Times New Roman" w:hAnsi="Times New Roman"/>
          <w:color w:val="303030"/>
          <w:sz w:val="28"/>
          <w:szCs w:val="28"/>
          <w:highlight w:val="yellow"/>
          <w:lang w:eastAsia="ru-RU"/>
        </w:rPr>
        <w:t>.</w:t>
      </w:r>
    </w:p>
    <w:p w:rsidR="00E22C50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3.7.2. По заявлениям граждан (от обеих заинтересованных сторон) допускается обмен  местами двух детей одного возраста, посещающих группы одной возрастной категории разных Организаций. Заявления на обмен подаются в районные отделы (управления) образования по месту расположения Организаций.</w:t>
      </w:r>
    </w:p>
    <w:p w:rsidR="00135734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3.7.3. В случае ликвидации или приостановления деятельности </w:t>
      </w:r>
      <w:r w:rsidR="00135734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Организации воспитанники переводятся в другие Организации во внеочередном порядке.</w:t>
      </w:r>
    </w:p>
    <w:p w:rsidR="00135734" w:rsidRDefault="00135734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3.7.4. В случае отчисления ребенка из детского сада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со дня регистрации соответствующего приказа руководитель Организации присваивает в Системе статус «Отчислен».</w:t>
      </w:r>
    </w:p>
    <w:p w:rsidR="00135734" w:rsidRDefault="00135734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3.8. </w:t>
      </w: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Предоставление муниципальной услуги через многофункциональный центр предоставления государственных и муниципальных услуг (далее-МФЦ).</w:t>
      </w:r>
    </w:p>
    <w:p w:rsidR="00135734" w:rsidRDefault="00135734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3.8.1. Заявитель вправе обратиться для получения муниципальной услуги  в МФЦ.</w:t>
      </w:r>
    </w:p>
    <w:p w:rsidR="00135734" w:rsidRDefault="00135734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3.8.2.  Предоставление муниципальной услуги через МФЦ осуществляется в соответствии с регламентом работы МФЦ, утвержденным в установленном порядке.</w:t>
      </w:r>
    </w:p>
    <w:p w:rsidR="00135734" w:rsidRDefault="00135734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3.8.3. При поступлении документов из МФЦ  на получение муниципальной услуги процедуры осуществляются в соответствии с пунктами 3.4-3.7 настоящего регламента. Результат предоставления муниципальной услуги направляется в МФЦ.</w:t>
      </w:r>
    </w:p>
    <w:p w:rsidR="00135734" w:rsidRDefault="00135734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135734" w:rsidRDefault="00135734" w:rsidP="00135734">
      <w:pPr>
        <w:pStyle w:val="a5"/>
        <w:numPr>
          <w:ilvl w:val="0"/>
          <w:numId w:val="4"/>
        </w:num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Порядок и формы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предоставлением </w:t>
      </w:r>
    </w:p>
    <w:p w:rsidR="00E22C50" w:rsidRDefault="00135734" w:rsidP="00135734">
      <w:pPr>
        <w:pStyle w:val="a5"/>
        <w:spacing w:after="0" w:line="288" w:lineRule="auto"/>
        <w:ind w:left="1080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муниципальной услуги.</w:t>
      </w:r>
    </w:p>
    <w:p w:rsidR="00135734" w:rsidRDefault="00135734" w:rsidP="00135734">
      <w:pPr>
        <w:pStyle w:val="a5"/>
        <w:spacing w:after="0" w:line="288" w:lineRule="auto"/>
        <w:ind w:left="1080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135734" w:rsidRDefault="00135734" w:rsidP="00135734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полнотой и качеством предоставления муниципальной услуги включает в себя выявление и устранение нарушений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прав заявителей, проведение проверок соблюдения процедур предоставления муниципальной услуги, подготовку решений на действия (бездействия) должностных лиц органа местного самоуправления.</w:t>
      </w:r>
    </w:p>
    <w:p w:rsidR="00135734" w:rsidRDefault="00512F74" w:rsidP="00512F74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Формами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соблюдением исполнения административных процедур являются:</w:t>
      </w:r>
    </w:p>
    <w:p w:rsidR="00512F74" w:rsidRDefault="00512F74" w:rsidP="00512F74">
      <w:pPr>
        <w:pStyle w:val="a5"/>
        <w:numPr>
          <w:ilvl w:val="0"/>
          <w:numId w:val="5"/>
        </w:numPr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Проверка и согласование проектов документов по предоставлению муниципальной услуги. Результатом проверки является визирование проектов;</w:t>
      </w:r>
    </w:p>
    <w:p w:rsidR="00512F74" w:rsidRDefault="00512F74" w:rsidP="00512F74">
      <w:pPr>
        <w:pStyle w:val="a5"/>
        <w:numPr>
          <w:ilvl w:val="0"/>
          <w:numId w:val="5"/>
        </w:numPr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Проводимые в установленном порядке проверки ведения делопроизводства;</w:t>
      </w:r>
    </w:p>
    <w:p w:rsidR="00512F74" w:rsidRDefault="00512F74" w:rsidP="00512F74">
      <w:pPr>
        <w:pStyle w:val="a5"/>
        <w:numPr>
          <w:ilvl w:val="0"/>
          <w:numId w:val="5"/>
        </w:numPr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Проведение в установленном порядке контрольных проверок соблюдения процедур</w:t>
      </w:r>
      <w:r w:rsidR="00026E23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предоставления муниципальной услуги. </w:t>
      </w:r>
    </w:p>
    <w:p w:rsidR="00026E23" w:rsidRDefault="00026E23" w:rsidP="00026E23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026E23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Контрольные проверки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с предоставлением муниципальной услуги (комплексные проверки), или по конкретному обращению заявителя.</w:t>
      </w:r>
    </w:p>
    <w:p w:rsidR="00026E23" w:rsidRDefault="00026E23" w:rsidP="00026E23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В целях осуществления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представляются справки о результатах предоставления муниципальной услуги. </w:t>
      </w:r>
    </w:p>
    <w:p w:rsidR="00026E23" w:rsidRDefault="00026E23" w:rsidP="003A03DB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Текущий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соблюдением последовательности действий, </w:t>
      </w:r>
      <w:r w:rsidR="003A03D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определенных административными процедурами по предоставлению муниципальной услуги, осуществляется заместителем руководителя исполнительного комитета муниципального образования, ответственным за организацию работы по предоставлению муниципальной услуги.</w:t>
      </w:r>
      <w:r w:rsidRPr="00026E23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</w:p>
    <w:p w:rsidR="003A03DB" w:rsidRDefault="003A03DB" w:rsidP="003A03DB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3A03DB" w:rsidRDefault="003A03DB" w:rsidP="003A03D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3A03DB" w:rsidRDefault="003A03DB" w:rsidP="003A03DB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Руководитель органа местного самоуправления несет ответственность за несвоевременное рассмотрение обращений заявителей.</w:t>
      </w:r>
    </w:p>
    <w:p w:rsidR="003A03DB" w:rsidRDefault="003A03DB" w:rsidP="003A03DB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Руководитель (заместитель руководителя) структурного подразделения органа местного самоуправления несет ответственность за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 xml:space="preserve">несвоевременное  и (или) ненадлежащее выполнение административных действий, указанных в разделе </w:t>
      </w:r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настоящего регламента.</w:t>
      </w:r>
    </w:p>
    <w:p w:rsidR="003A03DB" w:rsidRDefault="003A03DB" w:rsidP="003A03DB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Должностные лица и иные муниципальные служащие за решения и действия (бездействия), принимаемые (осуществляемые) в ходе предоставления муниципальной услуги, несут ответственность в установленном законе порядке.</w:t>
      </w:r>
    </w:p>
    <w:p w:rsidR="000C3B92" w:rsidRDefault="003A03DB" w:rsidP="000C3B92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предоставлением муниципальной услуги со ст</w:t>
      </w:r>
      <w:r w:rsidR="000C3B92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роны граждан, их объединений и организаций осуществляется посредством открытости деятельности администрации при предоставлении муниципальной услуги, получения полной, актуальной </w:t>
      </w:r>
      <w:r w:rsidR="000C3B92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0C3B92" w:rsidRDefault="000C3B92" w:rsidP="000C3B92">
      <w:pPr>
        <w:pStyle w:val="a5"/>
        <w:spacing w:after="0" w:line="288" w:lineRule="auto"/>
        <w:ind w:left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A03DB" w:rsidRDefault="000C3B92" w:rsidP="000C3B92">
      <w:pPr>
        <w:pStyle w:val="a5"/>
        <w:numPr>
          <w:ilvl w:val="0"/>
          <w:numId w:val="4"/>
        </w:num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0C3B92" w:rsidRDefault="000C3B92" w:rsidP="000C3B92">
      <w:p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0C3B92" w:rsidRDefault="000C3B92" w:rsidP="000C3B92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Заявитель имеет право на обжалование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в досудебном (внесудебном) порядке.</w:t>
      </w:r>
    </w:p>
    <w:p w:rsidR="000C3B92" w:rsidRDefault="000C3B92" w:rsidP="000C3B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Заявитель может обратиться с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жалобой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в том числе в следующих случаях:</w:t>
      </w:r>
    </w:p>
    <w:p w:rsidR="000C3B92" w:rsidRDefault="000C3B92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Нарушение срока регистрации заявления о предоставлении муниципальной услуги;</w:t>
      </w:r>
    </w:p>
    <w:p w:rsidR="000C3B92" w:rsidRDefault="000C3B92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Нарушение срока предоставления муниципальной услуги;</w:t>
      </w:r>
    </w:p>
    <w:p w:rsidR="000C3B92" w:rsidRDefault="000C3B92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услуги;</w:t>
      </w:r>
    </w:p>
    <w:p w:rsidR="000C3B92" w:rsidRDefault="000C3B92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услуги, у заявителя</w:t>
      </w:r>
      <w:r w:rsidR="00CA5833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;</w:t>
      </w:r>
    </w:p>
    <w:p w:rsidR="00CA5833" w:rsidRDefault="00CA5833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CA5833" w:rsidRDefault="00CA5833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CA5833" w:rsidRDefault="00CA5833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при внесении заявления в автоматизированную информационную систему «Электронный детский сад» опечаток и ошибок.</w:t>
      </w:r>
    </w:p>
    <w:p w:rsidR="00CA5833" w:rsidRDefault="00CA5833" w:rsidP="00CA5833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Заявители имеют право на получение информации и документов, необходимых для обоснования и рассмотрения жалобы.</w:t>
      </w:r>
    </w:p>
    <w:p w:rsidR="00CA5833" w:rsidRDefault="00CA5833" w:rsidP="00CA5833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CA5833" w:rsidRDefault="00CA5833" w:rsidP="00E067E0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 государственных и муниципальных услуг Республики Татарстан, а также может быть принята при личном приеме заявителя. </w:t>
      </w:r>
    </w:p>
    <w:p w:rsidR="00E067E0" w:rsidRDefault="00E067E0" w:rsidP="00E067E0">
      <w:pPr>
        <w:pStyle w:val="a5"/>
        <w:numPr>
          <w:ilvl w:val="1"/>
          <w:numId w:val="4"/>
        </w:numPr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Жалоба должна содержать:</w:t>
      </w:r>
    </w:p>
    <w:p w:rsidR="00E067E0" w:rsidRDefault="00E067E0" w:rsidP="00E067E0">
      <w:pPr>
        <w:pStyle w:val="a5"/>
        <w:numPr>
          <w:ilvl w:val="0"/>
          <w:numId w:val="7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(бездействия) которых обжалуются;</w:t>
      </w:r>
    </w:p>
    <w:p w:rsidR="00E067E0" w:rsidRDefault="00E067E0" w:rsidP="00E067E0">
      <w:pPr>
        <w:pStyle w:val="a5"/>
        <w:numPr>
          <w:ilvl w:val="0"/>
          <w:numId w:val="7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Фамилию, имя, отчество (последнее – при наличии), сведения о месте жительств заявителя, а также номер (номера) контактного телефона, адрес (адреса) электронной почты (при наличии) и почтовый адрес, по которому должен быть направлен ответ заявителю;</w:t>
      </w:r>
      <w:proofErr w:type="gramEnd"/>
    </w:p>
    <w:p w:rsidR="00E067E0" w:rsidRDefault="00E067E0" w:rsidP="00E067E0">
      <w:pPr>
        <w:pStyle w:val="a5"/>
        <w:numPr>
          <w:ilvl w:val="0"/>
          <w:numId w:val="7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Сведения об обжалуемых решениях и действиях (бездействиях)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E067E0" w:rsidRDefault="00E067E0" w:rsidP="00E067E0">
      <w:pPr>
        <w:pStyle w:val="a5"/>
        <w:numPr>
          <w:ilvl w:val="0"/>
          <w:numId w:val="7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E067E0" w:rsidRDefault="00E067E0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5.5 Заявителем могут быть представлены </w:t>
      </w:r>
      <w:r w:rsidR="005E67B8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документы (при наличии), подтверждающие доводы заявителя, либо их копии.</w:t>
      </w:r>
    </w:p>
    <w:p w:rsidR="005E67B8" w:rsidRDefault="005E67B8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5.6. 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подтверждении которых документы не представлены.</w:t>
      </w:r>
    </w:p>
    <w:p w:rsidR="0069715A" w:rsidRDefault="005E67B8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5.7. </w:t>
      </w:r>
      <w:r w:rsidR="0069715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Жалоба, поступившая в орган, предоставляющий муниципальную услугу, подлежит рассмотрению должностным лицом, наделенным  полномочиями по рассмотрению жалоб, в течени</w:t>
      </w:r>
      <w:proofErr w:type="gramStart"/>
      <w:r w:rsidR="0069715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 w:rsidR="0069715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заявителя- в течении пяти рабочих дней со дня ее регистрации.</w:t>
      </w:r>
    </w:p>
    <w:p w:rsidR="0069715A" w:rsidRDefault="0069715A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Случаи, при которых срок рассмотрения жалобы может быть сокращен, устанавливаются Правительством Российской Федерации.</w:t>
      </w:r>
    </w:p>
    <w:p w:rsidR="0069715A" w:rsidRDefault="0069715A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5E67B8" w:rsidRDefault="0069715A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1) удовлетворяет жалобу, в том числе в форме отмены принятого решения, исправления допущенных при внесении заявления в автоматизированную информационную систему «Электронный детский сад»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регламентом, а также в иных формах;</w:t>
      </w:r>
    </w:p>
    <w:p w:rsidR="0069715A" w:rsidRDefault="0069715A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2) отказывает в удовлетворении жалобы.</w:t>
      </w:r>
    </w:p>
    <w:p w:rsidR="0069715A" w:rsidRDefault="0069715A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Не позднее дня, следующего за днем принятия решения, заявителю в письменной форме и по желанию заявителя в электронной форме направляется </w:t>
      </w:r>
      <w:r w:rsidR="003342C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мотивированный ответ о результатах рассмотрения жалобы.</w:t>
      </w:r>
    </w:p>
    <w:p w:rsidR="005E67B8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5.9.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Приложение 1 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 Административному регламенту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Сведения 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 муниципальных образовательных организациях, реализующих основную общеобразовательную программу дошкольного образования, Балтасинского муниципального района Республики Татарстан</w:t>
      </w:r>
    </w:p>
    <w:p w:rsidR="008D60CA" w:rsidRDefault="008D60CA" w:rsidP="008D60CA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8D60CA" w:rsidRDefault="008D60CA" w:rsidP="008D60CA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tbl>
      <w:tblPr>
        <w:tblW w:w="10458" w:type="dxa"/>
        <w:tblInd w:w="-8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5"/>
        <w:gridCol w:w="1890"/>
        <w:gridCol w:w="2970"/>
        <w:gridCol w:w="1953"/>
        <w:gridCol w:w="1620"/>
      </w:tblGrid>
      <w:tr w:rsidR="008D60CA" w:rsidTr="00F636B9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Учреждения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 И.О.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руководителя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Адрес/сайт Учреждения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учреждения  </w:t>
            </w:r>
          </w:p>
        </w:tc>
      </w:tr>
      <w:tr w:rsidR="008D60CA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</w:t>
            </w:r>
            <w:r w:rsidR="00493EDF">
              <w:rPr>
                <w:rFonts w:ascii="Arial CYR" w:hAnsi="Arial CYR" w:cs="Arial CYR"/>
              </w:rPr>
              <w:t>МБДОУ «</w:t>
            </w:r>
            <w:proofErr w:type="spellStart"/>
            <w:r w:rsidR="00493EDF">
              <w:rPr>
                <w:rFonts w:ascii="Arial CYR" w:hAnsi="Arial CYR" w:cs="Arial CYR"/>
              </w:rPr>
              <w:t>Балтасинский</w:t>
            </w:r>
            <w:proofErr w:type="spellEnd"/>
            <w:r w:rsidR="00493EDF">
              <w:rPr>
                <w:rFonts w:ascii="Arial CYR" w:hAnsi="Arial CYR" w:cs="Arial CYR"/>
              </w:rPr>
              <w:t xml:space="preserve"> детский сад № 1»</w:t>
            </w:r>
          </w:p>
          <w:p w:rsidR="008D60CA" w:rsidRPr="00A65E7E" w:rsidRDefault="008D60CA" w:rsidP="003D14E4">
            <w:pPr>
              <w:pStyle w:val="ConsPlusNonformat"/>
              <w:rPr>
                <w:bCs/>
                <w:sz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Тухватуллина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Лилия </w:t>
            </w:r>
            <w:proofErr w:type="spellStart"/>
            <w:r>
              <w:rPr>
                <w:rFonts w:ascii="Arial CYR" w:hAnsi="Arial CYR" w:cs="Arial CYR"/>
                <w:sz w:val="20"/>
              </w:rPr>
              <w:t>Василовна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</w:t>
            </w:r>
            <w:proofErr w:type="spellStart"/>
            <w:r>
              <w:rPr>
                <w:rFonts w:ascii="Arial CYR" w:hAnsi="Arial CYR" w:cs="Arial CYR"/>
                <w:sz w:val="20"/>
              </w:rPr>
              <w:t>п.г.т</w:t>
            </w:r>
            <w:proofErr w:type="spellEnd"/>
            <w:r>
              <w:rPr>
                <w:rFonts w:ascii="Arial CYR" w:hAnsi="Arial CYR" w:cs="Arial CYR"/>
                <w:sz w:val="20"/>
              </w:rPr>
              <w:t>. Балтаси ул</w:t>
            </w:r>
            <w:proofErr w:type="gramStart"/>
            <w:r>
              <w:rPr>
                <w:rFonts w:ascii="Arial CYR" w:hAnsi="Arial CYR" w:cs="Arial CYR"/>
                <w:sz w:val="20"/>
              </w:rPr>
              <w:t>.Ш</w:t>
            </w:r>
            <w:proofErr w:type="gramEnd"/>
            <w:r>
              <w:rPr>
                <w:rFonts w:ascii="Arial CYR" w:hAnsi="Arial CYR" w:cs="Arial CYR"/>
                <w:sz w:val="20"/>
              </w:rPr>
              <w:t>кольная 2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Pr="00A65E7E" w:rsidRDefault="008D60CA" w:rsidP="003D14E4">
            <w:pPr>
              <w:pStyle w:val="a7"/>
              <w:spacing w:after="0"/>
              <w:jc w:val="center"/>
              <w:rPr>
                <w:bCs/>
                <w:sz w:val="24"/>
              </w:rPr>
            </w:pPr>
            <w:r>
              <w:rPr>
                <w:rFonts w:ascii="Arial CYR" w:hAnsi="Arial CYR" w:cs="Arial CYR"/>
                <w:sz w:val="20"/>
              </w:rPr>
              <w:t>884368 2-44-38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r>
              <w:t>10,5</w:t>
            </w:r>
          </w:p>
          <w:p w:rsidR="00912BDF" w:rsidRDefault="00912BDF" w:rsidP="003D14E4">
            <w:r>
              <w:t>7.00- 17.30</w:t>
            </w:r>
          </w:p>
        </w:tc>
      </w:tr>
      <w:tr w:rsidR="008D60CA" w:rsidTr="00F636B9">
        <w:trPr>
          <w:cantSplit/>
          <w:trHeight w:val="876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493EDF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Балтасинский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 № 2»</w:t>
            </w:r>
          </w:p>
          <w:p w:rsidR="008D60CA" w:rsidRDefault="008D60CA" w:rsidP="00F636B9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Pr="00A65E7E" w:rsidRDefault="008D60CA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 xml:space="preserve">Хакимова Лилия </w:t>
            </w:r>
            <w:proofErr w:type="spellStart"/>
            <w:r>
              <w:rPr>
                <w:rFonts w:ascii="Arial CYR" w:hAnsi="Arial CYR" w:cs="Arial CYR"/>
                <w:sz w:val="20"/>
              </w:rPr>
              <w:t>Гатнановна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</w:t>
            </w:r>
            <w:proofErr w:type="spellStart"/>
            <w:r>
              <w:rPr>
                <w:rFonts w:ascii="Arial CYR" w:hAnsi="Arial CYR" w:cs="Arial CYR"/>
                <w:sz w:val="20"/>
              </w:rPr>
              <w:t>п.г.т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. Балтаси </w:t>
            </w:r>
            <w:proofErr w:type="spellStart"/>
            <w:r>
              <w:rPr>
                <w:rFonts w:ascii="Arial CYR" w:hAnsi="Arial CYR" w:cs="Arial CYR"/>
                <w:sz w:val="20"/>
              </w:rPr>
              <w:t>ул</w:t>
            </w:r>
            <w:proofErr w:type="gramStart"/>
            <w:r>
              <w:rPr>
                <w:rFonts w:ascii="Arial CYR" w:hAnsi="Arial CYR" w:cs="Arial CYR"/>
                <w:sz w:val="20"/>
              </w:rPr>
              <w:t>.Н</w:t>
            </w:r>
            <w:proofErr w:type="gramEnd"/>
            <w:r>
              <w:rPr>
                <w:rFonts w:ascii="Arial CYR" w:hAnsi="Arial CYR" w:cs="Arial CYR"/>
                <w:sz w:val="20"/>
              </w:rPr>
              <w:t>ариманова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2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2-54-10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r>
              <w:t>10.5</w:t>
            </w:r>
          </w:p>
          <w:p w:rsidR="00912BDF" w:rsidRDefault="00912BDF" w:rsidP="003D14E4">
            <w:r>
              <w:t>7.00- 17.30</w:t>
            </w:r>
          </w:p>
        </w:tc>
      </w:tr>
      <w:tr w:rsidR="008D60CA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493EDF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Балтасинский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 № 3»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Pr="00A65E7E" w:rsidRDefault="00F636B9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Хакимзянова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Гульфама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Фаильовна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</w:t>
            </w:r>
            <w:proofErr w:type="spellStart"/>
            <w:r>
              <w:rPr>
                <w:rFonts w:ascii="Arial CYR" w:hAnsi="Arial CYR" w:cs="Arial CYR"/>
                <w:sz w:val="20"/>
              </w:rPr>
              <w:t>п.г.т</w:t>
            </w:r>
            <w:proofErr w:type="spellEnd"/>
            <w:r>
              <w:rPr>
                <w:rFonts w:ascii="Arial CYR" w:hAnsi="Arial CYR" w:cs="Arial CYR"/>
                <w:sz w:val="20"/>
              </w:rPr>
              <w:t>. Балтаси ул</w:t>
            </w:r>
            <w:proofErr w:type="gramStart"/>
            <w:r>
              <w:rPr>
                <w:rFonts w:ascii="Arial CYR" w:hAnsi="Arial CYR" w:cs="Arial CYR"/>
                <w:sz w:val="20"/>
              </w:rPr>
              <w:t>.Л</w:t>
            </w:r>
            <w:proofErr w:type="gramEnd"/>
            <w:r>
              <w:rPr>
                <w:rFonts w:ascii="Arial CYR" w:hAnsi="Arial CYR" w:cs="Arial CYR"/>
                <w:sz w:val="20"/>
              </w:rPr>
              <w:t>енина д.145.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 884368 2-54-70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2-54-70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r>
              <w:t>10.5</w:t>
            </w:r>
          </w:p>
          <w:p w:rsidR="00912BDF" w:rsidRDefault="00912BDF" w:rsidP="003D14E4">
            <w:r>
              <w:t>7.00- 17.30</w:t>
            </w:r>
          </w:p>
          <w:p w:rsidR="00912BDF" w:rsidRDefault="00912BDF" w:rsidP="003D14E4"/>
        </w:tc>
      </w:tr>
      <w:tr w:rsidR="008D60CA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493EDF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Балтасинский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 № 4»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Pr="00A65E7E" w:rsidRDefault="008D60CA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>Шамсутдинова Роза Николаевна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</w:t>
            </w:r>
            <w:proofErr w:type="spellStart"/>
            <w:r>
              <w:rPr>
                <w:rFonts w:ascii="Arial CYR" w:hAnsi="Arial CYR" w:cs="Arial CYR"/>
                <w:sz w:val="20"/>
              </w:rPr>
              <w:t>п.г.т</w:t>
            </w:r>
            <w:proofErr w:type="spellEnd"/>
            <w:r>
              <w:rPr>
                <w:rFonts w:ascii="Arial CYR" w:hAnsi="Arial CYR" w:cs="Arial CYR"/>
                <w:sz w:val="20"/>
              </w:rPr>
              <w:t>. Балтаси ул</w:t>
            </w:r>
            <w:proofErr w:type="gramStart"/>
            <w:r>
              <w:rPr>
                <w:rFonts w:ascii="Arial CYR" w:hAnsi="Arial CYR" w:cs="Arial CYR"/>
                <w:sz w:val="20"/>
              </w:rPr>
              <w:t>.Л</w:t>
            </w:r>
            <w:proofErr w:type="gramEnd"/>
            <w:r>
              <w:rPr>
                <w:rFonts w:ascii="Arial CYR" w:hAnsi="Arial CYR" w:cs="Arial CYR"/>
                <w:sz w:val="20"/>
              </w:rPr>
              <w:t>енина д.14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2-41-11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r>
              <w:t>10.5</w:t>
            </w:r>
          </w:p>
          <w:p w:rsidR="00912BDF" w:rsidRDefault="00912BDF" w:rsidP="003D14E4">
            <w:r>
              <w:t>7.00- 17.30</w:t>
            </w:r>
          </w:p>
        </w:tc>
      </w:tr>
      <w:tr w:rsidR="008D60CA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493EDF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Карелинский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Pr="00A65E7E" w:rsidRDefault="008D60CA" w:rsidP="003D14E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Галиева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Айгуль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Вакифовна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с. Карелино ул. </w:t>
            </w:r>
            <w:proofErr w:type="spellStart"/>
            <w:r>
              <w:rPr>
                <w:rFonts w:ascii="Arial CYR" w:hAnsi="Arial CYR" w:cs="Arial CYR"/>
                <w:sz w:val="20"/>
              </w:rPr>
              <w:t>Загидуллина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6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89274006074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r>
              <w:t>10.5</w:t>
            </w:r>
          </w:p>
          <w:p w:rsidR="00912BDF" w:rsidRDefault="00912BDF" w:rsidP="003D14E4">
            <w:r>
              <w:t>7.00- 17.30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МБДОУ «</w:t>
            </w:r>
            <w:proofErr w:type="spellStart"/>
            <w:r>
              <w:rPr>
                <w:rFonts w:ascii="Arial CYR" w:hAnsi="Arial CYR" w:cs="Arial CYR"/>
              </w:rPr>
              <w:t>Шубанский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 xml:space="preserve">Хасанова Чулпан </w:t>
            </w:r>
            <w:proofErr w:type="spellStart"/>
            <w:r>
              <w:rPr>
                <w:rFonts w:ascii="Arial CYR" w:hAnsi="Arial CYR" w:cs="Arial CYR"/>
                <w:sz w:val="20"/>
              </w:rPr>
              <w:t>Асхадулловна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В. </w:t>
            </w:r>
            <w:proofErr w:type="spellStart"/>
            <w:r>
              <w:rPr>
                <w:rFonts w:ascii="Arial CYR" w:hAnsi="Arial CYR" w:cs="Arial CYR"/>
                <w:sz w:val="20"/>
              </w:rPr>
              <w:t>Шубан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ул</w:t>
            </w:r>
            <w:proofErr w:type="gramStart"/>
            <w:r>
              <w:rPr>
                <w:rFonts w:ascii="Arial CYR" w:hAnsi="Arial CYR" w:cs="Arial CYR"/>
                <w:sz w:val="20"/>
              </w:rPr>
              <w:t>.Ц</w:t>
            </w:r>
            <w:proofErr w:type="gramEnd"/>
            <w:r>
              <w:rPr>
                <w:rFonts w:ascii="Arial CYR" w:hAnsi="Arial CYR" w:cs="Arial CYR"/>
                <w:sz w:val="20"/>
              </w:rPr>
              <w:t>ентральная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д.60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2-81-01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r>
              <w:t>9</w:t>
            </w:r>
          </w:p>
          <w:p w:rsidR="00912BDF" w:rsidRDefault="00912BDF" w:rsidP="003D14E4">
            <w:r>
              <w:t>7.00- 16.00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Малолызинский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F636B9">
            <w:pPr>
              <w:pStyle w:val="a7"/>
              <w:spacing w:after="0"/>
              <w:jc w:val="center"/>
              <w:rPr>
                <w:bCs/>
                <w:sz w:val="24"/>
              </w:rPr>
            </w:pPr>
            <w:r>
              <w:rPr>
                <w:rFonts w:ascii="Arial CYR" w:hAnsi="Arial CYR" w:cs="Arial CYR"/>
                <w:sz w:val="20"/>
              </w:rPr>
              <w:t xml:space="preserve">Султанова </w:t>
            </w:r>
            <w:proofErr w:type="spellStart"/>
            <w:r>
              <w:rPr>
                <w:rFonts w:ascii="Arial CYR" w:hAnsi="Arial CYR" w:cs="Arial CYR"/>
                <w:sz w:val="20"/>
              </w:rPr>
              <w:t>Люция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Хамитовна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Малые </w:t>
            </w:r>
            <w:proofErr w:type="spellStart"/>
            <w:r>
              <w:rPr>
                <w:rFonts w:ascii="Arial CYR" w:hAnsi="Arial CYR" w:cs="Arial CYR"/>
                <w:sz w:val="20"/>
              </w:rPr>
              <w:t>Лызи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Центральная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27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2-71-84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7.00- 17.30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Соснинский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pStyle w:val="a7"/>
              <w:spacing w:after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Хасанова </w:t>
            </w:r>
            <w:proofErr w:type="spellStart"/>
            <w:r>
              <w:rPr>
                <w:bCs/>
                <w:sz w:val="24"/>
              </w:rPr>
              <w:t>Алсу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Фаритовна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Сосна ул. Героя </w:t>
            </w:r>
            <w:proofErr w:type="spellStart"/>
            <w:r>
              <w:rPr>
                <w:rFonts w:ascii="Arial CYR" w:hAnsi="Arial CYR" w:cs="Arial CYR"/>
                <w:sz w:val="20"/>
              </w:rPr>
              <w:t>Сарвара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4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3-27-29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7.00- 17.30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Салаусский</w:t>
            </w:r>
            <w:proofErr w:type="spellEnd"/>
            <w:r>
              <w:rPr>
                <w:rFonts w:ascii="Arial CYR" w:hAnsi="Arial CYR" w:cs="Arial CYR"/>
              </w:rPr>
              <w:t xml:space="preserve"> 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pStyle w:val="a7"/>
              <w:spacing w:after="0"/>
              <w:jc w:val="center"/>
              <w:rPr>
                <w:bCs/>
                <w:sz w:val="24"/>
              </w:rPr>
            </w:pPr>
            <w:r>
              <w:rPr>
                <w:rFonts w:ascii="Arial CYR" w:hAnsi="Arial CYR" w:cs="Arial CYR"/>
                <w:sz w:val="20"/>
              </w:rPr>
              <w:t xml:space="preserve">Закирова Лилия </w:t>
            </w:r>
            <w:proofErr w:type="spellStart"/>
            <w:r>
              <w:rPr>
                <w:rFonts w:ascii="Arial CYR" w:hAnsi="Arial CYR" w:cs="Arial CYR"/>
                <w:sz w:val="20"/>
              </w:rPr>
              <w:t>Ринатовна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Старая  </w:t>
            </w:r>
            <w:proofErr w:type="spellStart"/>
            <w:r>
              <w:rPr>
                <w:rFonts w:ascii="Arial CYR" w:hAnsi="Arial CYR" w:cs="Arial CYR"/>
                <w:sz w:val="20"/>
              </w:rPr>
              <w:t>Салаусь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ул</w:t>
            </w:r>
            <w:proofErr w:type="gramStart"/>
            <w:r>
              <w:rPr>
                <w:rFonts w:ascii="Arial CYR" w:hAnsi="Arial CYR" w:cs="Arial CYR"/>
                <w:sz w:val="20"/>
              </w:rPr>
              <w:t>.Ш</w:t>
            </w:r>
            <w:proofErr w:type="gramEnd"/>
            <w:r>
              <w:rPr>
                <w:rFonts w:ascii="Arial CYR" w:hAnsi="Arial CYR" w:cs="Arial CYR"/>
                <w:sz w:val="20"/>
              </w:rPr>
              <w:t>кольная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д. 9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3-06-36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Кугунурский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pStyle w:val="a7"/>
              <w:spacing w:after="0"/>
              <w:jc w:val="center"/>
              <w:rPr>
                <w:bCs/>
                <w:sz w:val="24"/>
              </w:rPr>
            </w:pPr>
            <w:r>
              <w:rPr>
                <w:rFonts w:ascii="Arial CYR" w:hAnsi="Arial CYR" w:cs="Arial CYR"/>
                <w:sz w:val="20"/>
              </w:rPr>
              <w:t xml:space="preserve">Назипова </w:t>
            </w:r>
            <w:proofErr w:type="spellStart"/>
            <w:r>
              <w:rPr>
                <w:rFonts w:ascii="Arial CYR" w:hAnsi="Arial CYR" w:cs="Arial CYR"/>
                <w:sz w:val="20"/>
              </w:rPr>
              <w:t>Гульчачак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Фаритовна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Кугунур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Кирова 46а 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3-55-99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Дургинский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pStyle w:val="a7"/>
              <w:spacing w:after="0"/>
              <w:jc w:val="center"/>
              <w:rPr>
                <w:bCs/>
                <w:sz w:val="24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Гилязова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Миляуша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Даниловна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Дурга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Школьная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6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89196816029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Шишинерский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pStyle w:val="a7"/>
              <w:spacing w:after="0"/>
              <w:jc w:val="center"/>
              <w:rPr>
                <w:bCs/>
                <w:sz w:val="24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Зиннатуллина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Зиля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Хайдаровна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Шишинерь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, </w:t>
            </w:r>
            <w:proofErr w:type="spellStart"/>
            <w:r>
              <w:rPr>
                <w:rFonts w:ascii="Arial CYR" w:hAnsi="Arial CYR" w:cs="Arial CYR"/>
                <w:sz w:val="20"/>
              </w:rPr>
              <w:t>ул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>омсомольская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92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3-98-71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Бурбашский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rPr>
                <w:bCs/>
              </w:rPr>
            </w:pPr>
            <w:proofErr w:type="spellStart"/>
            <w:r>
              <w:rPr>
                <w:bCs/>
              </w:rPr>
              <w:t>Шарифуллина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Рузалия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Харисовна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Бурбаш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Ф. Шакирова 32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3-37-28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493EDF" w:rsidTr="000E7AA2">
        <w:trPr>
          <w:cantSplit/>
          <w:trHeight w:val="859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«Аланский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Ахмадуллина </w:t>
            </w:r>
            <w:proofErr w:type="spellStart"/>
            <w:r>
              <w:rPr>
                <w:bCs/>
              </w:rPr>
              <w:t>Фирдия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Хамитовна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Алан ул</w:t>
            </w:r>
            <w:proofErr w:type="gramStart"/>
            <w:r>
              <w:rPr>
                <w:rFonts w:ascii="Arial CYR" w:hAnsi="Arial CYR" w:cs="Arial CYR"/>
                <w:sz w:val="20"/>
              </w:rPr>
              <w:t>.Ш</w:t>
            </w:r>
            <w:proofErr w:type="gramEnd"/>
            <w:r>
              <w:rPr>
                <w:rFonts w:ascii="Arial CYR" w:hAnsi="Arial CYR" w:cs="Arial CYR"/>
                <w:sz w:val="20"/>
              </w:rPr>
              <w:t>кольная 11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0E7AA2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3-51-34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Смаильский</w:t>
            </w:r>
            <w:proofErr w:type="spellEnd"/>
            <w:r w:rsidR="000E7AA2">
              <w:rPr>
                <w:rFonts w:ascii="Arial CYR" w:hAnsi="Arial CYR" w:cs="Arial CYR"/>
              </w:rPr>
              <w:t xml:space="preserve"> </w:t>
            </w:r>
            <w:r>
              <w:rPr>
                <w:rFonts w:ascii="Arial CYR" w:hAnsi="Arial CYR" w:cs="Arial CYR"/>
              </w:rPr>
              <w:t>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5D6E20" w:rsidRDefault="00493EDF" w:rsidP="005D6E20">
            <w:pPr>
              <w:pStyle w:val="aa"/>
            </w:pPr>
            <w:r w:rsidRPr="005D6E20">
              <w:t xml:space="preserve">Шакирова </w:t>
            </w:r>
            <w:proofErr w:type="spellStart"/>
            <w:r w:rsidRPr="005D6E20">
              <w:t>Расиля</w:t>
            </w:r>
            <w:proofErr w:type="spellEnd"/>
            <w:r w:rsidRPr="005D6E20">
              <w:t xml:space="preserve"> </w:t>
            </w:r>
            <w:proofErr w:type="spellStart"/>
            <w:r w:rsidRPr="005D6E20">
              <w:t>Ильгизовна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Смаиль</w:t>
            </w:r>
            <w:proofErr w:type="spellEnd"/>
            <w:r>
              <w:rPr>
                <w:rFonts w:ascii="Arial CYR" w:hAnsi="Arial CYR" w:cs="Arial CYR"/>
                <w:sz w:val="20"/>
              </w:rPr>
              <w:t>, ул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>ирова,61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3-91-34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Бурнакский</w:t>
            </w:r>
            <w:proofErr w:type="spellEnd"/>
            <w:r>
              <w:rPr>
                <w:rFonts w:ascii="Arial CYR" w:hAnsi="Arial CYR" w:cs="Arial CYR"/>
              </w:rPr>
              <w:t xml:space="preserve"> 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Муллагалиева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Таскира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Галиахметовна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Бурнак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ул</w:t>
            </w:r>
            <w:proofErr w:type="gramStart"/>
            <w:r>
              <w:rPr>
                <w:rFonts w:ascii="Arial CYR" w:hAnsi="Arial CYR" w:cs="Arial CYR"/>
                <w:sz w:val="20"/>
              </w:rPr>
              <w:t>.Т</w:t>
            </w:r>
            <w:proofErr w:type="gramEnd"/>
            <w:r>
              <w:rPr>
                <w:rFonts w:ascii="Arial CYR" w:hAnsi="Arial CYR" w:cs="Arial CYR"/>
                <w:sz w:val="20"/>
              </w:rPr>
              <w:t>атарстана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9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3-33-13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МБДОУ «</w:t>
            </w:r>
            <w:proofErr w:type="spellStart"/>
            <w:r>
              <w:rPr>
                <w:rFonts w:ascii="Arial CYR" w:hAnsi="Arial CYR" w:cs="Arial CYR"/>
              </w:rPr>
              <w:t>Ципьинский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r>
              <w:rPr>
                <w:bCs/>
              </w:rPr>
              <w:t>Никитина Ирина Валентиновна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</w:t>
            </w:r>
            <w:proofErr w:type="gramStart"/>
            <w:r>
              <w:rPr>
                <w:rFonts w:ascii="Arial CYR" w:hAnsi="Arial CYR" w:cs="Arial CYR"/>
                <w:sz w:val="20"/>
              </w:rPr>
              <w:t>с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. Ципья ул. </w:t>
            </w:r>
            <w:proofErr w:type="spellStart"/>
            <w:r>
              <w:rPr>
                <w:rFonts w:ascii="Arial CYR" w:hAnsi="Arial CYR" w:cs="Arial CYR"/>
                <w:sz w:val="20"/>
              </w:rPr>
              <w:t>Дмитровская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9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3-43-72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7.00- 17.30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Арборский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r>
              <w:rPr>
                <w:bCs/>
              </w:rPr>
              <w:t>Гарипова Лилия Юрьевна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Арбор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Татарстана 57.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89179360810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Субашский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Гафурзянова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Зухра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Абдулахатовна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Верхний </w:t>
            </w:r>
            <w:proofErr w:type="spellStart"/>
            <w:r>
              <w:rPr>
                <w:rFonts w:ascii="Arial CYR" w:hAnsi="Arial CYR" w:cs="Arial CYR"/>
                <w:sz w:val="20"/>
              </w:rPr>
              <w:t>Субаш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Школьная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1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3-74-68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Кушкетбашский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Тухватуллина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Каусария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Закиевна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Кушкетбаш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Центральная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3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3-76-26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Тюнтерский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 xml:space="preserve">Хабибуллина </w:t>
            </w:r>
            <w:proofErr w:type="spellStart"/>
            <w:r>
              <w:rPr>
                <w:rFonts w:ascii="Arial CYR" w:hAnsi="Arial CYR" w:cs="Arial CYR"/>
                <w:sz w:val="20"/>
              </w:rPr>
              <w:t>Фирдаус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Галимовна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Тюнтерь</w:t>
            </w:r>
            <w:proofErr w:type="spellEnd"/>
            <w:r>
              <w:rPr>
                <w:rFonts w:ascii="Arial CYR" w:hAnsi="Arial CYR" w:cs="Arial CYR"/>
                <w:sz w:val="20"/>
              </w:rPr>
              <w:t>, ул</w:t>
            </w:r>
            <w:proofErr w:type="gramStart"/>
            <w:r>
              <w:rPr>
                <w:rFonts w:ascii="Arial CYR" w:hAnsi="Arial CYR" w:cs="Arial CYR"/>
                <w:sz w:val="20"/>
              </w:rPr>
              <w:t>.С</w:t>
            </w:r>
            <w:proofErr w:type="gramEnd"/>
            <w:r>
              <w:rPr>
                <w:rFonts w:ascii="Arial CYR" w:hAnsi="Arial CYR" w:cs="Arial CYR"/>
                <w:sz w:val="20"/>
              </w:rPr>
              <w:t>оветская,2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3-01-50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Пижмаринский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Галиева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Фарида </w:t>
            </w:r>
            <w:proofErr w:type="spellStart"/>
            <w:r>
              <w:rPr>
                <w:rFonts w:ascii="Arial CYR" w:hAnsi="Arial CYR" w:cs="Arial CYR"/>
                <w:sz w:val="20"/>
              </w:rPr>
              <w:t>Камиловна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Пижмара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Г. Тукая 19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3-67-13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Янгуловский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4C2ACF" w:rsidP="003D14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Исмагилова </w:t>
            </w:r>
            <w:proofErr w:type="spellStart"/>
            <w:r w:rsidR="000E7AA2">
              <w:rPr>
                <w:bCs/>
              </w:rPr>
              <w:t>Раушания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Янгулово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Молодежная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7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3-61-64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Нуринерский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Гимадиева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Зульфия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Мухамматовна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Нуринер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Г. Тукая 141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884368 3-85-46Г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Карадуванский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Камалова </w:t>
            </w:r>
            <w:proofErr w:type="spellStart"/>
            <w:r>
              <w:rPr>
                <w:rFonts w:ascii="Arial CYR" w:hAnsi="Arial CYR" w:cs="Arial CYR"/>
                <w:sz w:val="20"/>
              </w:rPr>
              <w:t>Зухра</w:t>
            </w:r>
            <w:proofErr w:type="spellEnd"/>
          </w:p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Фаритовна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</w:t>
            </w:r>
            <w:proofErr w:type="spellStart"/>
            <w:r>
              <w:rPr>
                <w:rFonts w:ascii="Arial CYR" w:hAnsi="Arial CYR" w:cs="Arial CYR"/>
                <w:sz w:val="20"/>
              </w:rPr>
              <w:t>д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>арадуван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Сибирский тракт 38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3-21-29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7.00- 17.30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«Нижн</w:t>
            </w:r>
            <w:proofErr w:type="gramStart"/>
            <w:r>
              <w:rPr>
                <w:rFonts w:ascii="Arial CYR" w:hAnsi="Arial CYR" w:cs="Arial CYR"/>
              </w:rPr>
              <w:t>е-</w:t>
            </w:r>
            <w:proofErr w:type="gramEnd"/>
            <w:r>
              <w:rPr>
                <w:rFonts w:ascii="Arial CYR" w:hAnsi="Arial CYR" w:cs="Arial CYR"/>
              </w:rPr>
              <w:t xml:space="preserve"> </w:t>
            </w:r>
            <w:proofErr w:type="spellStart"/>
            <w:r>
              <w:rPr>
                <w:rFonts w:ascii="Arial CYR" w:hAnsi="Arial CYR" w:cs="Arial CYR"/>
              </w:rPr>
              <w:t>Книнский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5D6E2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Камалиева</w:t>
            </w:r>
            <w:proofErr w:type="spellEnd"/>
            <w:r>
              <w:rPr>
                <w:bCs/>
              </w:rPr>
              <w:t xml:space="preserve"> Ильмира Мухамедовна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gramStart"/>
            <w:r>
              <w:rPr>
                <w:rFonts w:ascii="Arial CYR" w:hAnsi="Arial CYR" w:cs="Arial CYR"/>
                <w:sz w:val="20"/>
              </w:rPr>
              <w:t>Нижняя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Кня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Школьная 9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2-86-66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Чутаевский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 xml:space="preserve">Гарипова </w:t>
            </w:r>
            <w:proofErr w:type="spellStart"/>
            <w:r>
              <w:rPr>
                <w:rFonts w:ascii="Arial CYR" w:hAnsi="Arial CYR" w:cs="Arial CYR"/>
                <w:sz w:val="20"/>
              </w:rPr>
              <w:t>Каусария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Гиниятовна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Чутай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Сайдашева 68/1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3-83-26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lastRenderedPageBreak/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Бурбаш-Сардыганская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Шарипова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Гульниса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Шайдулловна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Бурбаш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Сардыган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spellStart"/>
            <w:r>
              <w:rPr>
                <w:rFonts w:ascii="Arial CYR" w:hAnsi="Arial CYR" w:cs="Arial CYR"/>
                <w:sz w:val="20"/>
              </w:rPr>
              <w:t>Гумерова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6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3-36-50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«Средн</w:t>
            </w:r>
            <w:proofErr w:type="gramStart"/>
            <w:r>
              <w:rPr>
                <w:rFonts w:ascii="Arial CYR" w:hAnsi="Arial CYR" w:cs="Arial CYR"/>
              </w:rPr>
              <w:t>е-</w:t>
            </w:r>
            <w:proofErr w:type="gramEnd"/>
            <w:r>
              <w:rPr>
                <w:rFonts w:ascii="Arial CYR" w:hAnsi="Arial CYR" w:cs="Arial CYR"/>
              </w:rPr>
              <w:t xml:space="preserve"> </w:t>
            </w:r>
            <w:proofErr w:type="spellStart"/>
            <w:r>
              <w:rPr>
                <w:rFonts w:ascii="Arial CYR" w:hAnsi="Arial CYR" w:cs="Arial CYR"/>
              </w:rPr>
              <w:t>Кушкетский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>Асанова  Ирина Вячеславовна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Pr="00CF6BE7" w:rsidRDefault="009E59A6" w:rsidP="003D14E4">
            <w:pPr>
              <w:jc w:val="center"/>
              <w:rPr>
                <w:rFonts w:ascii="Arial CYR" w:hAnsi="Arial CYR" w:cs="Arial CYR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Ср. </w:t>
            </w:r>
            <w:proofErr w:type="spellStart"/>
            <w:r>
              <w:rPr>
                <w:rFonts w:ascii="Arial CYR" w:hAnsi="Arial CYR" w:cs="Arial CYR"/>
                <w:sz w:val="20"/>
              </w:rPr>
              <w:t>Кушкет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Центральная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1/2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3-03-01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9E59A6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Шудинская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Давлетшина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Фаиля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Газизовна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Шода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, ул.Х.Сабирова,1в 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3-54-00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F4AEF" w:rsidRDefault="007F4AE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9E59A6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Уринская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Залялетдинова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Альбина </w:t>
            </w:r>
            <w:proofErr w:type="spellStart"/>
            <w:r>
              <w:rPr>
                <w:rFonts w:ascii="Arial CYR" w:hAnsi="Arial CYR" w:cs="Arial CYR"/>
                <w:sz w:val="20"/>
              </w:rPr>
              <w:t>Фаритовна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Ура, ул.М.Джалиля,46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3-25-79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F4AEF" w:rsidRDefault="007F4AE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9E59A6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Килиевская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 xml:space="preserve">Назипова </w:t>
            </w:r>
            <w:proofErr w:type="spellStart"/>
            <w:r>
              <w:rPr>
                <w:rFonts w:ascii="Arial CYR" w:hAnsi="Arial CYR" w:cs="Arial CYR"/>
                <w:sz w:val="20"/>
              </w:rPr>
              <w:t>Зульфа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Фоатовна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</w:t>
            </w:r>
            <w:proofErr w:type="spellStart"/>
            <w:r>
              <w:rPr>
                <w:rFonts w:ascii="Arial CYR" w:hAnsi="Arial CYR" w:cs="Arial CYR"/>
                <w:sz w:val="20"/>
              </w:rPr>
              <w:t>д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>илеево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, ул.Тукая,33б 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2-97-95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7F4AEF" w:rsidRDefault="007F4AEF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9E59A6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Чапшарская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Камалиева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Эльмира Валерьевна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Чапшар</w:t>
            </w:r>
            <w:proofErr w:type="spellEnd"/>
            <w:r>
              <w:rPr>
                <w:rFonts w:ascii="Arial CYR" w:hAnsi="Arial CYR" w:cs="Arial CYR"/>
                <w:sz w:val="20"/>
              </w:rPr>
              <w:t>, Х.Туфана,42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2-97-05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7F4AEF" w:rsidRDefault="007F4AEF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9E59A6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Сардыкская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Асхадуллина</w:t>
            </w:r>
            <w:proofErr w:type="spellEnd"/>
            <w:r>
              <w:rPr>
                <w:bCs/>
              </w:rPr>
              <w:t xml:space="preserve"> Дания </w:t>
            </w:r>
            <w:proofErr w:type="spellStart"/>
            <w:r>
              <w:rPr>
                <w:bCs/>
              </w:rPr>
              <w:t>Харисовна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Сардык</w:t>
            </w:r>
            <w:proofErr w:type="spellEnd"/>
            <w:r>
              <w:rPr>
                <w:rFonts w:ascii="Arial CYR" w:hAnsi="Arial CYR" w:cs="Arial CYR"/>
                <w:sz w:val="20"/>
              </w:rPr>
              <w:t>, ул</w:t>
            </w:r>
            <w:proofErr w:type="gramStart"/>
            <w:r>
              <w:rPr>
                <w:rFonts w:ascii="Arial CYR" w:hAnsi="Arial CYR" w:cs="Arial CYR"/>
                <w:sz w:val="20"/>
              </w:rPr>
              <w:t>.М</w:t>
            </w:r>
            <w:proofErr w:type="gramEnd"/>
            <w:r>
              <w:rPr>
                <w:rFonts w:ascii="Arial CYR" w:hAnsi="Arial CYR" w:cs="Arial CYR"/>
                <w:sz w:val="20"/>
              </w:rPr>
              <w:t>ира,20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3-68-10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7F4AEF" w:rsidRDefault="007F4AEF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860D1D" w:rsidP="00860D1D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Атнинская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Насихова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Гульнур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Вафовна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Атня,ул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>омсомола,35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3-66-46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7F4AEF" w:rsidRDefault="007F4AEF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860D1D" w:rsidP="00860D1D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Княбашская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Файзрахманова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Таслима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Зиннуровна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Княбаш</w:t>
            </w:r>
            <w:proofErr w:type="spellEnd"/>
            <w:r>
              <w:rPr>
                <w:rFonts w:ascii="Arial CYR" w:hAnsi="Arial CYR" w:cs="Arial CYR"/>
                <w:sz w:val="20"/>
              </w:rPr>
              <w:t>, ул</w:t>
            </w:r>
            <w:proofErr w:type="gramStart"/>
            <w:r>
              <w:rPr>
                <w:rFonts w:ascii="Arial CYR" w:hAnsi="Arial CYR" w:cs="Arial CYR"/>
                <w:sz w:val="20"/>
              </w:rPr>
              <w:t>.С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оветская,9в 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2-85-15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EB5462" w:rsidRDefault="00EB5462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860D1D" w:rsidP="00860D1D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«Верхн</w:t>
            </w:r>
            <w:proofErr w:type="gramStart"/>
            <w:r>
              <w:rPr>
                <w:rFonts w:ascii="Arial CYR" w:hAnsi="Arial CYR" w:cs="Arial CYR"/>
                <w:sz w:val="20"/>
              </w:rPr>
              <w:t>е-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Ушминская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школа-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>Миронова Эля Ивановна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В.Ушма</w:t>
            </w:r>
            <w:proofErr w:type="spellEnd"/>
            <w:r>
              <w:rPr>
                <w:rFonts w:ascii="Arial CYR" w:hAnsi="Arial CYR" w:cs="Arial CYR"/>
                <w:sz w:val="20"/>
              </w:rPr>
              <w:t>, ул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>омарова,69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2-73-83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EB5462" w:rsidRDefault="00EB5462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860D1D" w:rsidP="00860D1D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Сырьинская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>Гришкина Елена Александровна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Сырья, ул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омсомольская,32 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3-44-39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EB5462" w:rsidRDefault="00EB5462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860D1D" w:rsidP="00860D1D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Улисьялская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>Кузьмина Татьяна Петровна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Улисьял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, </w:t>
            </w:r>
            <w:proofErr w:type="gramStart"/>
            <w:r>
              <w:rPr>
                <w:rFonts w:ascii="Arial CYR" w:hAnsi="Arial CYR" w:cs="Arial CYR"/>
                <w:sz w:val="20"/>
              </w:rPr>
              <w:t>Центральная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,27а 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3-46-68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EB5462" w:rsidRDefault="00EB5462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lastRenderedPageBreak/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Тавзарская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Камалиева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Лилия </w:t>
            </w:r>
            <w:proofErr w:type="spellStart"/>
            <w:r>
              <w:rPr>
                <w:rFonts w:ascii="Arial CYR" w:hAnsi="Arial CYR" w:cs="Arial CYR"/>
                <w:sz w:val="20"/>
              </w:rPr>
              <w:t>Ринатовна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</w:t>
            </w:r>
            <w:proofErr w:type="spellStart"/>
            <w:r>
              <w:rPr>
                <w:rFonts w:ascii="Arial CYR" w:hAnsi="Arial CYR" w:cs="Arial CYR"/>
                <w:sz w:val="20"/>
              </w:rPr>
              <w:t>д</w:t>
            </w:r>
            <w:proofErr w:type="gramStart"/>
            <w:r>
              <w:rPr>
                <w:rFonts w:ascii="Arial CYR" w:hAnsi="Arial CYR" w:cs="Arial CYR"/>
                <w:sz w:val="20"/>
              </w:rPr>
              <w:t>.Т</w:t>
            </w:r>
            <w:proofErr w:type="gramEnd"/>
            <w:r>
              <w:rPr>
                <w:rFonts w:ascii="Arial CYR" w:hAnsi="Arial CYR" w:cs="Arial CYR"/>
                <w:sz w:val="20"/>
              </w:rPr>
              <w:t>ау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- </w:t>
            </w:r>
            <w:proofErr w:type="spellStart"/>
            <w:r>
              <w:rPr>
                <w:rFonts w:ascii="Arial CYR" w:hAnsi="Arial CYR" w:cs="Arial CYR"/>
                <w:sz w:val="20"/>
              </w:rPr>
              <w:t>Зары</w:t>
            </w:r>
            <w:proofErr w:type="spellEnd"/>
            <w:r>
              <w:rPr>
                <w:rFonts w:ascii="Arial CYR" w:hAnsi="Arial CYR" w:cs="Arial CYR"/>
                <w:sz w:val="20"/>
              </w:rPr>
              <w:t>, ул.</w:t>
            </w:r>
            <w:r w:rsidR="004C2ACF">
              <w:rPr>
                <w:rFonts w:ascii="Arial CYR" w:hAnsi="Arial CYR" w:cs="Arial CYR"/>
                <w:sz w:val="20"/>
              </w:rPr>
              <w:t>Первомайская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4C2AC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89172321527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EB5462" w:rsidRDefault="00EB5462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МБДОУ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детский сад № 5»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Асхатдинова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Гульнара </w:t>
            </w:r>
            <w:proofErr w:type="spellStart"/>
            <w:r>
              <w:rPr>
                <w:rFonts w:ascii="Arial CYR" w:hAnsi="Arial CYR" w:cs="Arial CYR"/>
                <w:sz w:val="20"/>
              </w:rPr>
              <w:t>Мухаметовна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район, </w:t>
            </w:r>
            <w:proofErr w:type="spellStart"/>
            <w:r>
              <w:rPr>
                <w:rFonts w:ascii="Arial CYR" w:hAnsi="Arial CYR" w:cs="Arial CYR"/>
                <w:sz w:val="20"/>
              </w:rPr>
              <w:t>пгт</w:t>
            </w:r>
            <w:proofErr w:type="gramStart"/>
            <w:r>
              <w:rPr>
                <w:rFonts w:ascii="Arial CYR" w:hAnsi="Arial CYR" w:cs="Arial CYR"/>
                <w:sz w:val="20"/>
              </w:rPr>
              <w:t>.Б</w:t>
            </w:r>
            <w:proofErr w:type="gramEnd"/>
            <w:r>
              <w:rPr>
                <w:rFonts w:ascii="Arial CYR" w:hAnsi="Arial CYR" w:cs="Arial CYR"/>
                <w:sz w:val="20"/>
              </w:rPr>
              <w:t>алтаси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, </w:t>
            </w:r>
            <w:proofErr w:type="spellStart"/>
            <w:r>
              <w:rPr>
                <w:rFonts w:ascii="Arial CYR" w:hAnsi="Arial CYR" w:cs="Arial CYR"/>
                <w:sz w:val="20"/>
              </w:rPr>
              <w:t>ул.Наримана</w:t>
            </w:r>
            <w:proofErr w:type="spellEnd"/>
            <w:r w:rsidR="004C2ACF">
              <w:rPr>
                <w:rFonts w:ascii="Arial CYR" w:hAnsi="Arial CYR" w:cs="Arial CYR"/>
                <w:sz w:val="20"/>
              </w:rPr>
              <w:t xml:space="preserve"> 108/1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4C2AC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89173927071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4C2ACF" w:rsidP="003D14E4">
            <w:r>
              <w:t>10.5</w:t>
            </w:r>
          </w:p>
          <w:p w:rsidR="00EB5462" w:rsidRDefault="00EB5462" w:rsidP="003D14E4">
            <w:r>
              <w:t>7.00- 17.30</w:t>
            </w:r>
          </w:p>
        </w:tc>
      </w:tr>
    </w:tbl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Pr="00E067E0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A75292" w:rsidRDefault="00A7529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Pr="00C33667" w:rsidRDefault="003342CB" w:rsidP="00C33667">
      <w:pPr>
        <w:tabs>
          <w:tab w:val="left" w:pos="0"/>
        </w:tabs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 xml:space="preserve">Приложение 2 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 Административному регламенту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СОГЛАСИЕ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на автоматизированную обработку персональных данных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F7127A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Я,</w:t>
      </w:r>
      <w:r w:rsidR="003342C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__________________________________________________________,</w:t>
      </w:r>
    </w:p>
    <w:p w:rsidR="003342CB" w:rsidRDefault="003342CB" w:rsidP="003342CB">
      <w:pPr>
        <w:pStyle w:val="a5"/>
        <w:pBdr>
          <w:bottom w:val="single" w:sz="12" w:space="1" w:color="auto"/>
        </w:pBdr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i/>
          <w:color w:val="30303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i/>
          <w:color w:val="303030"/>
          <w:sz w:val="16"/>
          <w:szCs w:val="16"/>
          <w:lang w:eastAsia="ru-RU"/>
        </w:rPr>
        <w:t>(</w:t>
      </w:r>
      <w:r w:rsidR="00F7127A">
        <w:rPr>
          <w:rFonts w:ascii="Times New Roman" w:eastAsia="Times New Roman" w:hAnsi="Times New Roman"/>
          <w:i/>
          <w:color w:val="303030"/>
          <w:sz w:val="16"/>
          <w:szCs w:val="16"/>
          <w:lang w:eastAsia="ru-RU"/>
        </w:rPr>
        <w:t>Ф.И.О.)</w:t>
      </w:r>
    </w:p>
    <w:p w:rsidR="00F7127A" w:rsidRDefault="00F7127A" w:rsidP="00F7127A">
      <w:pPr>
        <w:pStyle w:val="a5"/>
        <w:pBdr>
          <w:bottom w:val="single" w:sz="12" w:space="1" w:color="auto"/>
        </w:pBdr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i/>
          <w:color w:val="303030"/>
          <w:sz w:val="28"/>
          <w:szCs w:val="28"/>
          <w:lang w:eastAsia="ru-RU"/>
        </w:rPr>
      </w:pP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адрес регистрации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________________________________________________________________, </w:t>
      </w:r>
    </w:p>
    <w:p w:rsidR="00F7127A" w:rsidRP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(вид документа, удостоверяющего личность, серия, номер, кем выдан и дата выдачи)</w:t>
      </w:r>
    </w:p>
    <w:p w:rsidR="003342CB" w:rsidRDefault="00F7127A" w:rsidP="00F7127A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 целью формирования базы данных детей, посещающих и стоящих в очереди для зачисления в дошкольные образовательные организации Республики Татарстан, даю согласие на обработку персональных данных: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________________________________________________________________,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(Ф.И.О., данные паспорта одного из родителей (законного представителя)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_______________________________________________________________, 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(Ф.И.О., дата рождения, данные свидетельства о рождении ребенка)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_______________________________________________________________, 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(адрес фактического проживания, сведения о здоровье ребенка)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______________________________________________________________, 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(наличие прав на льготное зачисление в дошкольное образовательное учреждение)</w:t>
      </w:r>
    </w:p>
    <w:p w:rsidR="00F7127A" w:rsidRDefault="0040504F" w:rsidP="00F7127A">
      <w:pPr>
        <w:tabs>
          <w:tab w:val="left" w:pos="0"/>
        </w:tabs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документарной и электронной формах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способом.</w:t>
      </w: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Настоящее согласие действительно в течении_____________________,</w:t>
      </w: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Настоящие согласие может быть отозвано мной в письменной форме. В случае отзыва настоящего согласия до истечения срока действия я предупрежден о возможных последствиях прекращения обработки своих персональных данных.</w:t>
      </w: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Дата __________________</w:t>
      </w: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Личная подпись заявителя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____________(_______________________)</w:t>
      </w:r>
      <w:proofErr w:type="gramEnd"/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(расшифровка подписи)</w:t>
      </w: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C33667">
      <w:pPr>
        <w:tabs>
          <w:tab w:val="left" w:pos="0"/>
        </w:tabs>
        <w:spacing w:after="0" w:line="288" w:lineRule="auto"/>
        <w:ind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315B2" w:rsidRDefault="004315B2" w:rsidP="00C33667">
      <w:pPr>
        <w:tabs>
          <w:tab w:val="left" w:pos="0"/>
        </w:tabs>
        <w:spacing w:after="0" w:line="288" w:lineRule="auto"/>
        <w:ind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C33667" w:rsidRDefault="00A86D40" w:rsidP="00C33667">
      <w:pPr>
        <w:tabs>
          <w:tab w:val="left" w:pos="0"/>
        </w:tabs>
        <w:spacing w:after="0" w:line="288" w:lineRule="auto"/>
        <w:ind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Приложение 3</w:t>
      </w:r>
      <w:r w:rsidR="00C33667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</w:p>
    <w:p w:rsidR="00C33667" w:rsidRDefault="00C33667" w:rsidP="00C33667">
      <w:pPr>
        <w:tabs>
          <w:tab w:val="left" w:pos="0"/>
        </w:tabs>
        <w:spacing w:after="0" w:line="288" w:lineRule="auto"/>
        <w:ind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 Административному регламенту</w:t>
      </w:r>
    </w:p>
    <w:p w:rsidR="0040504F" w:rsidRDefault="0040504F" w:rsidP="00A86D40">
      <w:pPr>
        <w:tabs>
          <w:tab w:val="left" w:pos="0"/>
        </w:tabs>
        <w:spacing w:after="0" w:line="288" w:lineRule="auto"/>
        <w:ind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C33667" w:rsidRDefault="00C33667" w:rsidP="00A86D40">
      <w:pPr>
        <w:tabs>
          <w:tab w:val="left" w:pos="0"/>
        </w:tabs>
        <w:spacing w:after="0" w:line="288" w:lineRule="auto"/>
        <w:ind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30303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78015" cy="7321550"/>
            <wp:effectExtent l="19050" t="0" r="0" b="0"/>
            <wp:wrapSquare wrapText="bothSides"/>
            <wp:docPr id="1" name="Рисунок 1" descr="C:\Users\Лейсан Фаритовна\AppData\Local\Microsoft\Windows\Temporary Internet Files\Content.Word\5538c99c9baab5.572818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 Фаритовна\AppData\Local\Microsoft\Windows\Temporary Internet Files\Content.Word\5538c99c9baab5.5728185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732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33667" w:rsidSect="000C63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04BD2"/>
    <w:multiLevelType w:val="hybridMultilevel"/>
    <w:tmpl w:val="7AB8459C"/>
    <w:lvl w:ilvl="0" w:tplc="3356D3D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A2F4CB3"/>
    <w:multiLevelType w:val="multilevel"/>
    <w:tmpl w:val="B19406E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>
    <w:nsid w:val="46D7639E"/>
    <w:multiLevelType w:val="hybridMultilevel"/>
    <w:tmpl w:val="C7861064"/>
    <w:lvl w:ilvl="0" w:tplc="AB66FD0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96C0825"/>
    <w:multiLevelType w:val="hybridMultilevel"/>
    <w:tmpl w:val="33FCC65A"/>
    <w:lvl w:ilvl="0" w:tplc="0F581A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F7EF8"/>
    <w:multiLevelType w:val="hybridMultilevel"/>
    <w:tmpl w:val="D10C4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846168"/>
    <w:multiLevelType w:val="multilevel"/>
    <w:tmpl w:val="90CE9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>
    <w:nsid w:val="757256EA"/>
    <w:multiLevelType w:val="hybridMultilevel"/>
    <w:tmpl w:val="8FA2BC70"/>
    <w:lvl w:ilvl="0" w:tplc="E280D90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C83"/>
    <w:rsid w:val="000038F3"/>
    <w:rsid w:val="0002329F"/>
    <w:rsid w:val="00026E23"/>
    <w:rsid w:val="0005692F"/>
    <w:rsid w:val="00070F99"/>
    <w:rsid w:val="00077952"/>
    <w:rsid w:val="000B6C61"/>
    <w:rsid w:val="000C3B92"/>
    <w:rsid w:val="000C63F3"/>
    <w:rsid w:val="000D714A"/>
    <w:rsid w:val="000E7AA2"/>
    <w:rsid w:val="00107FDD"/>
    <w:rsid w:val="001350A3"/>
    <w:rsid w:val="00135734"/>
    <w:rsid w:val="001647BE"/>
    <w:rsid w:val="00172489"/>
    <w:rsid w:val="001878EA"/>
    <w:rsid w:val="001E3336"/>
    <w:rsid w:val="001F60A4"/>
    <w:rsid w:val="00221073"/>
    <w:rsid w:val="00230E9C"/>
    <w:rsid w:val="002927F9"/>
    <w:rsid w:val="002F292B"/>
    <w:rsid w:val="003342CB"/>
    <w:rsid w:val="003509A4"/>
    <w:rsid w:val="0035350C"/>
    <w:rsid w:val="003608B7"/>
    <w:rsid w:val="003814F5"/>
    <w:rsid w:val="00385446"/>
    <w:rsid w:val="003901D9"/>
    <w:rsid w:val="003A03DB"/>
    <w:rsid w:val="003D14E4"/>
    <w:rsid w:val="0040504F"/>
    <w:rsid w:val="00406622"/>
    <w:rsid w:val="0041000D"/>
    <w:rsid w:val="004146B1"/>
    <w:rsid w:val="004315B2"/>
    <w:rsid w:val="00493EDF"/>
    <w:rsid w:val="004C2ACF"/>
    <w:rsid w:val="004C4106"/>
    <w:rsid w:val="00512F74"/>
    <w:rsid w:val="00531B04"/>
    <w:rsid w:val="00565FFA"/>
    <w:rsid w:val="005764A4"/>
    <w:rsid w:val="00583864"/>
    <w:rsid w:val="005C6E1E"/>
    <w:rsid w:val="005D6E20"/>
    <w:rsid w:val="005E67B8"/>
    <w:rsid w:val="00636085"/>
    <w:rsid w:val="00642502"/>
    <w:rsid w:val="00650408"/>
    <w:rsid w:val="0069715A"/>
    <w:rsid w:val="006A55B9"/>
    <w:rsid w:val="006D14D7"/>
    <w:rsid w:val="006D395E"/>
    <w:rsid w:val="006E6EE6"/>
    <w:rsid w:val="00717972"/>
    <w:rsid w:val="00725CBA"/>
    <w:rsid w:val="00747285"/>
    <w:rsid w:val="007942D1"/>
    <w:rsid w:val="007A6E2F"/>
    <w:rsid w:val="007D7967"/>
    <w:rsid w:val="007F09C6"/>
    <w:rsid w:val="007F4AEF"/>
    <w:rsid w:val="00842D58"/>
    <w:rsid w:val="00860D1D"/>
    <w:rsid w:val="008805BD"/>
    <w:rsid w:val="008A4C76"/>
    <w:rsid w:val="008D60CA"/>
    <w:rsid w:val="008E6E37"/>
    <w:rsid w:val="00912BDF"/>
    <w:rsid w:val="00942FD7"/>
    <w:rsid w:val="0097124F"/>
    <w:rsid w:val="00972912"/>
    <w:rsid w:val="0098349E"/>
    <w:rsid w:val="009A1076"/>
    <w:rsid w:val="009B471B"/>
    <w:rsid w:val="009E133F"/>
    <w:rsid w:val="009E59A6"/>
    <w:rsid w:val="00A02C83"/>
    <w:rsid w:val="00A13161"/>
    <w:rsid w:val="00A2483B"/>
    <w:rsid w:val="00A571A6"/>
    <w:rsid w:val="00A702D1"/>
    <w:rsid w:val="00A71C47"/>
    <w:rsid w:val="00A75292"/>
    <w:rsid w:val="00A86D40"/>
    <w:rsid w:val="00AA0EA3"/>
    <w:rsid w:val="00AB42FE"/>
    <w:rsid w:val="00AC4F31"/>
    <w:rsid w:val="00AF1B9F"/>
    <w:rsid w:val="00B76D9F"/>
    <w:rsid w:val="00B93B99"/>
    <w:rsid w:val="00BA351B"/>
    <w:rsid w:val="00BA39AA"/>
    <w:rsid w:val="00BA7996"/>
    <w:rsid w:val="00BB0E17"/>
    <w:rsid w:val="00BE6B0E"/>
    <w:rsid w:val="00BE711E"/>
    <w:rsid w:val="00C1722C"/>
    <w:rsid w:val="00C27F0C"/>
    <w:rsid w:val="00C33667"/>
    <w:rsid w:val="00CA5833"/>
    <w:rsid w:val="00CB4323"/>
    <w:rsid w:val="00CF2EDA"/>
    <w:rsid w:val="00D043CF"/>
    <w:rsid w:val="00D27BBB"/>
    <w:rsid w:val="00D34C69"/>
    <w:rsid w:val="00D6539D"/>
    <w:rsid w:val="00D96830"/>
    <w:rsid w:val="00DB115D"/>
    <w:rsid w:val="00E067E0"/>
    <w:rsid w:val="00E22C50"/>
    <w:rsid w:val="00E47A6D"/>
    <w:rsid w:val="00E53A94"/>
    <w:rsid w:val="00E55307"/>
    <w:rsid w:val="00E723A1"/>
    <w:rsid w:val="00E765DC"/>
    <w:rsid w:val="00EA239E"/>
    <w:rsid w:val="00EA5CCB"/>
    <w:rsid w:val="00EB5462"/>
    <w:rsid w:val="00EC3771"/>
    <w:rsid w:val="00EE69F0"/>
    <w:rsid w:val="00F636B9"/>
    <w:rsid w:val="00F63F1B"/>
    <w:rsid w:val="00F7127A"/>
    <w:rsid w:val="00FE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5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51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124F"/>
    <w:pPr>
      <w:ind w:left="720"/>
      <w:contextualSpacing/>
    </w:pPr>
  </w:style>
  <w:style w:type="table" w:styleId="a6">
    <w:name w:val="Table Grid"/>
    <w:basedOn w:val="a1"/>
    <w:uiPriority w:val="59"/>
    <w:rsid w:val="000B6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8D60C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8D60C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semiHidden/>
    <w:unhideWhenUsed/>
    <w:rsid w:val="008D60CA"/>
    <w:rPr>
      <w:color w:val="0000FF"/>
      <w:u w:val="single"/>
    </w:rPr>
  </w:style>
  <w:style w:type="paragraph" w:customStyle="1" w:styleId="ConsPlusNonformat">
    <w:name w:val="ConsPlusNonformat"/>
    <w:rsid w:val="008D60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8D60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5D6E2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5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51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124F"/>
    <w:pPr>
      <w:ind w:left="720"/>
      <w:contextualSpacing/>
    </w:pPr>
  </w:style>
  <w:style w:type="table" w:styleId="a6">
    <w:name w:val="Table Grid"/>
    <w:basedOn w:val="a1"/>
    <w:uiPriority w:val="59"/>
    <w:rsid w:val="000B6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8D60C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8D60C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semiHidden/>
    <w:unhideWhenUsed/>
    <w:rsid w:val="008D60CA"/>
    <w:rPr>
      <w:color w:val="0000FF"/>
      <w:u w:val="single"/>
    </w:rPr>
  </w:style>
  <w:style w:type="paragraph" w:customStyle="1" w:styleId="ConsPlusNonformat">
    <w:name w:val="ConsPlusNonformat"/>
    <w:rsid w:val="008D60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8D60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5D6E2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1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5BD1F-B66A-4FF4-979C-B38682716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8059</Words>
  <Characters>45938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Сосна дc</cp:lastModifiedBy>
  <cp:revision>2</cp:revision>
  <cp:lastPrinted>2015-05-21T10:53:00Z</cp:lastPrinted>
  <dcterms:created xsi:type="dcterms:W3CDTF">2015-05-26T11:49:00Z</dcterms:created>
  <dcterms:modified xsi:type="dcterms:W3CDTF">2015-05-26T11:49:00Z</dcterms:modified>
</cp:coreProperties>
</file>